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4" w:rsidRPr="005202E5" w:rsidRDefault="00CB2099" w:rsidP="00CB2099">
      <w:pPr>
        <w:tabs>
          <w:tab w:val="left" w:pos="6975"/>
        </w:tabs>
        <w:rPr>
          <w:rFonts w:ascii="Sylfaen" w:hAnsi="Sylfae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5pt;margin-top:-31.45pt;width:134.55pt;height:28.25pt;z-index:251660288;mso-wrap-style:none;mso-position-horizontal-relative:text;mso-position-vertical-relative:text" stroked="f">
            <v:textbox style="mso-fit-shape-to-text:t">
              <w:txbxContent>
                <w:p w:rsidR="00CB2099" w:rsidRPr="006C58ED" w:rsidRDefault="00CB2099" w:rsidP="006C58ED">
                  <w:pPr>
                    <w:tabs>
                      <w:tab w:val="left" w:pos="6975"/>
                    </w:tabs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5202E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449</w:t>
                  </w:r>
                  <w:r w:rsidRPr="005202E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23</w:t>
                  </w:r>
                  <w:r w:rsidRPr="005202E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2</w:t>
                  </w:r>
                  <w:r w:rsidRPr="005202E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 xml:space="preserve">.15 </w:t>
                  </w:r>
                </w:p>
              </w:txbxContent>
            </v:textbox>
            <w10:wrap type="square"/>
          </v:shape>
        </w:pict>
      </w:r>
    </w:p>
    <w:p w:rsidR="006D3DD4" w:rsidRDefault="006D3DD4" w:rsidP="00CB2099">
      <w:pPr>
        <w:jc w:val="center"/>
        <w:rPr>
          <w:rFonts w:ascii="Sylfaen" w:hAnsi="Sylfaen"/>
        </w:rPr>
      </w:pPr>
      <w:r w:rsidRPr="00683DAB">
        <w:rPr>
          <w:rFonts w:ascii="Sylfaen" w:hAnsi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5229347" r:id="rId7"/>
        </w:object>
      </w:r>
    </w:p>
    <w:p w:rsidR="006D3DD4" w:rsidRDefault="00CB2099" w:rsidP="00CB2099">
      <w:pPr>
        <w:pStyle w:val="a3"/>
        <w:rPr>
          <w:rFonts w:ascii="Sylfaen" w:hAnsi="Sylfaen"/>
        </w:rPr>
      </w:pPr>
      <w:r>
        <w:pict>
          <v:rect id="_x0000_s1026" style="position:absolute;margin-left:.75pt;margin-top:1.7pt;width:488.25pt;height:41.95pt;z-index:251658240;mso-position-horizontal-relative:text;mso-position-vertical-relative:text" filled="f" stroked="f" strokecolor="#595959" strokeweight="2pt">
            <v:textbox style="mso-next-textbox:#_x0000_s1026" inset="1pt,1pt,1pt,1pt">
              <w:txbxContent>
                <w:p w:rsidR="00EA3A05" w:rsidRDefault="00EA3A05" w:rsidP="006D3DD4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EA3A05" w:rsidRDefault="00EA3A05" w:rsidP="006D3DD4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 w:rsidR="00CB2099"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EA3A05" w:rsidRDefault="00EA3A05" w:rsidP="006D3DD4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6D3DD4" w:rsidRDefault="006D3DD4" w:rsidP="00CB2099">
      <w:pPr>
        <w:pStyle w:val="a3"/>
        <w:rPr>
          <w:rFonts w:ascii="Sylfaen" w:hAnsi="Sylfaen"/>
        </w:rPr>
      </w:pPr>
    </w:p>
    <w:p w:rsidR="006D3DD4" w:rsidRDefault="006D3DD4" w:rsidP="00CB2099">
      <w:pPr>
        <w:pStyle w:val="a3"/>
        <w:rPr>
          <w:rFonts w:ascii="Sylfaen" w:hAnsi="Sylfaen"/>
          <w:sz w:val="16"/>
        </w:rPr>
      </w:pPr>
    </w:p>
    <w:p w:rsidR="006D3DD4" w:rsidRDefault="006D3DD4" w:rsidP="00CB2099">
      <w:pPr>
        <w:pStyle w:val="a3"/>
        <w:rPr>
          <w:rFonts w:ascii="Sylfaen" w:hAnsi="Sylfaen"/>
          <w:noProof/>
          <w:lang w:val="af-ZA"/>
        </w:rPr>
      </w:pPr>
    </w:p>
    <w:p w:rsidR="006D3DD4" w:rsidRPr="00CB2099" w:rsidRDefault="006D3DD4" w:rsidP="00CB2099">
      <w:pPr>
        <w:pStyle w:val="a3"/>
        <w:jc w:val="center"/>
        <w:rPr>
          <w:rFonts w:ascii="Sylfaen" w:hAnsi="Sylfaen"/>
          <w:b/>
          <w:sz w:val="28"/>
          <w:szCs w:val="28"/>
          <w:lang w:val="af-ZA"/>
        </w:rPr>
      </w:pPr>
      <w:r w:rsidRPr="00CB2099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6D3DD4" w:rsidRDefault="00CB2099" w:rsidP="00CB2099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 xml:space="preserve"> </w:t>
      </w:r>
      <w:r w:rsidR="005202E5">
        <w:rPr>
          <w:rFonts w:ascii="Sylfaen" w:hAnsi="Sylfaen"/>
          <w:sz w:val="24"/>
          <w:lang w:val="af-ZA"/>
        </w:rPr>
        <w:t>23</w:t>
      </w:r>
      <w:r w:rsidR="006D3DD4">
        <w:rPr>
          <w:rFonts w:ascii="Sylfaen" w:hAnsi="Sylfaen"/>
          <w:sz w:val="24"/>
          <w:lang w:val="af-ZA"/>
        </w:rPr>
        <w:t xml:space="preserve"> դեկտեմբերի 2015 թվականի </w:t>
      </w:r>
      <w:r w:rsidR="006D3DD4">
        <w:rPr>
          <w:rFonts w:ascii="Sylfaen" w:hAnsi="Sylfaen"/>
          <w:sz w:val="24"/>
          <w:szCs w:val="24"/>
          <w:lang w:val="af-ZA"/>
        </w:rPr>
        <w:t>№</w:t>
      </w:r>
      <w:r w:rsidR="005202E5">
        <w:rPr>
          <w:rFonts w:ascii="Sylfaen" w:hAnsi="Sylfaen"/>
          <w:sz w:val="24"/>
          <w:szCs w:val="24"/>
          <w:lang w:val="af-ZA"/>
        </w:rPr>
        <w:t>449</w:t>
      </w:r>
      <w:r w:rsidR="006D3DD4">
        <w:rPr>
          <w:rFonts w:ascii="Sylfaen" w:hAnsi="Sylfaen"/>
          <w:sz w:val="24"/>
          <w:lang w:val="af-ZA"/>
        </w:rPr>
        <w:t>Ա</w:t>
      </w:r>
    </w:p>
    <w:p w:rsidR="006D3DD4" w:rsidRDefault="006D3DD4" w:rsidP="00CB2099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ք.Երևան</w:t>
      </w:r>
    </w:p>
    <w:p w:rsidR="006D3DD4" w:rsidRDefault="006D3DD4" w:rsidP="00CB2099">
      <w:pPr>
        <w:pStyle w:val="a3"/>
        <w:jc w:val="center"/>
        <w:rPr>
          <w:rFonts w:ascii="Sylfaen" w:hAnsi="Sylfaen"/>
          <w:sz w:val="24"/>
          <w:lang w:val="af-ZA"/>
        </w:rPr>
      </w:pPr>
    </w:p>
    <w:p w:rsidR="006D3DD4" w:rsidRDefault="006D3DD4" w:rsidP="00CB2099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  <w:r>
        <w:rPr>
          <w:rFonts w:ascii="Sylfaen" w:hAnsi="Sylfaen"/>
          <w:b/>
          <w:sz w:val="24"/>
          <w:szCs w:val="24"/>
          <w:lang w:val="af-ZA"/>
        </w:rPr>
        <w:t>«ԱՐՏԱՎԱՆ</w:t>
      </w:r>
      <w:r w:rsidR="00AA13A1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ՀԷԿ» ՍԱՀՄԱՆԱՓԱԿ ՊԱՏԱՍԽԱՆԱՏՎՈՒԹՅԱՄԲ ԸՆԿԵՐՈՒԹՅԱՆԸ</w:t>
      </w:r>
      <w:r w:rsidR="00CB2099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 xml:space="preserve">«ԱՐՏԱՎԱՆ ՓՀԷԿ-1» ՓՈՔՐ ՀԻԴՐՈԷԼԵԿՏՐԱԿԱՅԱՆՈՒՄ ԷԼԵԿՏՐԱԿԱՆ ԷՆԵՐԳԻԱՅԻ (ՀԶՈՐՈՒԹՅԱՆ) ԱՐՏԱԴՐՈՒԹՅԱՆ ԼԻՑԵՆԶԻԱ ՏՐԱՄԱԴՐԵԼՈՒ ՄԱՍԻՆ </w:t>
      </w:r>
    </w:p>
    <w:p w:rsidR="006D3DD4" w:rsidRDefault="006D3DD4" w:rsidP="00CB2099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</w:p>
    <w:p w:rsidR="006D3DD4" w:rsidRDefault="006D3DD4" w:rsidP="00CB2099">
      <w:pPr>
        <w:pStyle w:val="a3"/>
        <w:jc w:val="center"/>
        <w:rPr>
          <w:rFonts w:ascii="Sylfaen" w:hAnsi="Sylfaen"/>
          <w:b/>
          <w:sz w:val="2"/>
          <w:lang w:val="af-ZA"/>
        </w:rPr>
      </w:pPr>
    </w:p>
    <w:p w:rsidR="006D3DD4" w:rsidRDefault="006D3DD4" w:rsidP="00CB2099">
      <w:pPr>
        <w:pStyle w:val="a3"/>
        <w:jc w:val="center"/>
        <w:rPr>
          <w:rFonts w:ascii="Sylfaen" w:hAnsi="Sylfaen"/>
          <w:b/>
          <w:sz w:val="2"/>
          <w:lang w:val="af-ZA"/>
        </w:rPr>
      </w:pPr>
    </w:p>
    <w:p w:rsidR="006D3DD4" w:rsidRDefault="00CB2099" w:rsidP="00CB2099">
      <w:pPr>
        <w:pStyle w:val="a3"/>
        <w:tabs>
          <w:tab w:val="left" w:pos="9356"/>
        </w:tabs>
        <w:spacing w:line="360" w:lineRule="auto"/>
        <w:ind w:firstLine="426"/>
        <w:jc w:val="both"/>
        <w:rPr>
          <w:rFonts w:ascii="Sylfaen" w:hAnsi="Sylfaen"/>
          <w:b/>
          <w:noProof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 xml:space="preserve"> </w:t>
      </w:r>
      <w:r w:rsidR="006D3DD4" w:rsidRPr="007C05C3">
        <w:rPr>
          <w:rFonts w:ascii="Sylfaen" w:hAnsi="Sylfaen"/>
          <w:noProof/>
          <w:sz w:val="24"/>
          <w:lang w:val="af-ZA"/>
        </w:rPr>
        <w:t>Հիմք ընդունելով</w:t>
      </w:r>
      <w:r w:rsidR="006D3DD4" w:rsidRPr="007C05C3">
        <w:rPr>
          <w:rFonts w:ascii="Sylfaen" w:hAnsi="Sylfaen" w:cs="Sylfaen"/>
          <w:sz w:val="24"/>
          <w:lang w:val="af-ZA"/>
        </w:rPr>
        <w:t xml:space="preserve"> </w:t>
      </w:r>
      <w:r w:rsidR="006D3DD4" w:rsidRPr="007C05C3">
        <w:rPr>
          <w:rFonts w:ascii="Sylfaen" w:hAnsi="Sylfaen"/>
          <w:sz w:val="24"/>
          <w:szCs w:val="24"/>
          <w:lang w:val="af-ZA"/>
        </w:rPr>
        <w:t>«Էներգետիկայի մասին» Հայաստանի Հանրապետության օրենքի 17</w:t>
      </w:r>
      <w:r w:rsidR="006D3DD4" w:rsidRPr="007C05C3">
        <w:rPr>
          <w:rFonts w:ascii="Sylfaen" w:hAnsi="Sylfaen"/>
          <w:sz w:val="24"/>
          <w:szCs w:val="24"/>
          <w:lang w:val="af-ZA"/>
        </w:rPr>
        <w:noBreakHyphen/>
        <w:t>րդ հոդվածի</w:t>
      </w:r>
      <w:r w:rsidR="002B258B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="002B258B">
        <w:rPr>
          <w:rFonts w:ascii="Sylfaen" w:hAnsi="Sylfaen"/>
          <w:sz w:val="24"/>
          <w:szCs w:val="24"/>
          <w:lang w:val="en-US"/>
        </w:rPr>
        <w:t>ին</w:t>
      </w:r>
      <w:proofErr w:type="spellEnd"/>
      <w:r w:rsidR="002B258B" w:rsidRPr="002B258B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2B258B">
        <w:rPr>
          <w:rFonts w:ascii="Sylfaen" w:hAnsi="Sylfaen"/>
          <w:sz w:val="24"/>
          <w:szCs w:val="24"/>
          <w:lang w:val="en-US"/>
        </w:rPr>
        <w:t>մասի</w:t>
      </w:r>
      <w:proofErr w:type="spellEnd"/>
      <w:r w:rsidR="006D3DD4" w:rsidRPr="007C05C3">
        <w:rPr>
          <w:rFonts w:ascii="Sylfaen" w:hAnsi="Sylfaen"/>
          <w:sz w:val="24"/>
          <w:szCs w:val="24"/>
          <w:lang w:val="af-ZA"/>
        </w:rPr>
        <w:t xml:space="preserve"> «բ» կետը, 23-րդ, 35-րդ հոդվածները, «Էներգետիկայի մասին» Հայաստանի Հանրապետության օրենքում փոփոխություններ և լրացումներ կատարելու մասին» Հայաստանի Հանրապետության 2013 թվականի հունիսի 19-ի №ՀՕ-86-Ն օրենքի 16-րդ հոդվածը, Հայաստանի Հանրապետության հանրային ծառայությունները կարգավորող հանձնաժողովի 2013 թվականի նոյեմբերի 1-ի </w:t>
      </w:r>
      <w:r w:rsidR="006D3DD4" w:rsidRPr="007C05C3">
        <w:rPr>
          <w:rFonts w:ascii="Sylfaen" w:hAnsi="Sylfaen"/>
          <w:sz w:val="24"/>
          <w:szCs w:val="24"/>
          <w:lang w:val="af-ZA"/>
        </w:rPr>
        <w:sym w:font="Times New Roman" w:char="2116"/>
      </w:r>
      <w:r w:rsidR="006D3DD4" w:rsidRPr="007C05C3">
        <w:rPr>
          <w:rFonts w:ascii="Sylfaen" w:hAnsi="Sylfaen"/>
          <w:sz w:val="24"/>
          <w:szCs w:val="24"/>
          <w:lang w:val="af-ZA"/>
        </w:rPr>
        <w:t xml:space="preserve">374Ն որոշմամբ հաստատված՝ </w:t>
      </w:r>
      <w:r w:rsidR="006D3DD4" w:rsidRPr="007C05C3">
        <w:rPr>
          <w:rFonts w:ascii="Sylfaen" w:hAnsi="Sylfaen"/>
          <w:kern w:val="28"/>
          <w:sz w:val="24"/>
          <w:szCs w:val="24"/>
        </w:rPr>
        <w:t>էներգետիկայի</w:t>
      </w:r>
      <w:r w:rsidR="006D3DD4" w:rsidRPr="007C05C3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6D3DD4" w:rsidRPr="007C05C3">
        <w:rPr>
          <w:rFonts w:ascii="Sylfaen" w:hAnsi="Sylfaen"/>
          <w:kern w:val="28"/>
          <w:sz w:val="24"/>
          <w:szCs w:val="24"/>
        </w:rPr>
        <w:t>բնագավառում</w:t>
      </w:r>
      <w:r w:rsidR="006D3DD4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kern w:val="28"/>
          <w:sz w:val="24"/>
          <w:szCs w:val="24"/>
        </w:rPr>
        <w:t>գործունեության</w:t>
      </w:r>
      <w:r w:rsidR="006D3DD4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kern w:val="28"/>
          <w:sz w:val="24"/>
          <w:szCs w:val="24"/>
        </w:rPr>
        <w:t>լիցենզավորման</w:t>
      </w:r>
      <w:r w:rsidR="006D3DD4">
        <w:rPr>
          <w:rFonts w:ascii="Sylfaen" w:hAnsi="Sylfaen"/>
          <w:kern w:val="28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kern w:val="28"/>
          <w:sz w:val="24"/>
          <w:szCs w:val="24"/>
        </w:rPr>
        <w:t>կարգը</w:t>
      </w:r>
      <w:r w:rsidR="006D3DD4">
        <w:rPr>
          <w:rFonts w:ascii="Sylfaen" w:hAnsi="Sylfaen"/>
          <w:sz w:val="24"/>
          <w:szCs w:val="24"/>
          <w:lang w:val="af-ZA"/>
        </w:rPr>
        <w:t>, այդ թվում` կարգի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sz w:val="24"/>
          <w:szCs w:val="24"/>
          <w:lang w:val="af-ZA"/>
        </w:rPr>
        <w:sym w:font="Times New Roman" w:char="2116"/>
      </w:r>
      <w:r w:rsidR="006D3DD4">
        <w:rPr>
          <w:rFonts w:ascii="Sylfaen" w:hAnsi="Sylfaen"/>
          <w:sz w:val="24"/>
          <w:szCs w:val="24"/>
          <w:lang w:val="af-ZA"/>
        </w:rPr>
        <w:t>3 հավելվածի՝ երաշխիքների ներկայացման կարգի 8-րդ կետը և հաշվի առնելով «ԱՐՏԱՎԱՆ</w:t>
      </w:r>
      <w:r w:rsidR="00AA13A1">
        <w:rPr>
          <w:rFonts w:ascii="Sylfaen" w:hAnsi="Sylfaen"/>
          <w:sz w:val="24"/>
          <w:szCs w:val="24"/>
          <w:lang w:val="af-ZA"/>
        </w:rPr>
        <w:t xml:space="preserve"> </w:t>
      </w:r>
      <w:r w:rsidR="006D3DD4">
        <w:rPr>
          <w:rFonts w:ascii="Sylfaen" w:hAnsi="Sylfaen"/>
          <w:sz w:val="24"/>
          <w:szCs w:val="24"/>
          <w:lang w:val="af-ZA"/>
        </w:rPr>
        <w:t>ՀԷԿ</w:t>
      </w:r>
      <w:r w:rsidR="006D3DD4">
        <w:rPr>
          <w:rFonts w:ascii="Sylfaen" w:hAnsi="Sylfaen" w:cs="Sylfaen"/>
          <w:sz w:val="24"/>
          <w:lang w:val="af-ZA"/>
        </w:rPr>
        <w:t xml:space="preserve">» </w:t>
      </w:r>
      <w:r w:rsidR="006D3DD4">
        <w:rPr>
          <w:rFonts w:ascii="Sylfaen" w:hAnsi="Sylfaen" w:cs="Sylfaen"/>
          <w:sz w:val="24"/>
        </w:rPr>
        <w:t>սահմանափակ</w:t>
      </w:r>
      <w:r w:rsidR="006D3DD4">
        <w:rPr>
          <w:rFonts w:ascii="Sylfaen" w:hAnsi="Sylfaen" w:cs="Sylfaen"/>
          <w:sz w:val="24"/>
          <w:lang w:val="af-ZA"/>
        </w:rPr>
        <w:t xml:space="preserve"> </w:t>
      </w:r>
      <w:r w:rsidR="006D3DD4">
        <w:rPr>
          <w:rFonts w:ascii="Sylfaen" w:hAnsi="Sylfaen" w:cs="Sylfaen"/>
          <w:sz w:val="24"/>
        </w:rPr>
        <w:t>պատասխանատվությամբ</w:t>
      </w:r>
      <w:r w:rsidR="006D3DD4">
        <w:rPr>
          <w:rFonts w:ascii="Sylfaen" w:hAnsi="Sylfaen" w:cs="Sylfaen"/>
          <w:sz w:val="24"/>
          <w:lang w:val="af-ZA"/>
        </w:rPr>
        <w:t xml:space="preserve"> </w:t>
      </w:r>
      <w:r w:rsidR="006D3DD4">
        <w:rPr>
          <w:rFonts w:ascii="Sylfaen" w:hAnsi="Sylfaen" w:cs="Sylfaen"/>
          <w:sz w:val="24"/>
        </w:rPr>
        <w:t>ընկերության</w:t>
      </w:r>
      <w:r w:rsidR="006D3DD4">
        <w:rPr>
          <w:rFonts w:ascii="Sylfaen" w:hAnsi="Sylfaen" w:cs="Sylfaen"/>
          <w:sz w:val="24"/>
          <w:lang w:val="af-ZA"/>
        </w:rPr>
        <w:t xml:space="preserve"> 2015 </w:t>
      </w:r>
      <w:r w:rsidR="006D3DD4">
        <w:rPr>
          <w:rFonts w:ascii="Sylfaen" w:hAnsi="Sylfaen" w:cs="Sylfaen"/>
          <w:sz w:val="24"/>
        </w:rPr>
        <w:t>թվականի</w:t>
      </w:r>
      <w:r w:rsidR="006D3DD4">
        <w:rPr>
          <w:rFonts w:ascii="Sylfaen" w:hAnsi="Sylfaen" w:cs="Sylfaen"/>
          <w:sz w:val="24"/>
          <w:lang w:val="af-ZA"/>
        </w:rPr>
        <w:t xml:space="preserve"> նոյեմբերի 23-</w:t>
      </w:r>
      <w:r w:rsidR="006D3DD4">
        <w:rPr>
          <w:rFonts w:ascii="Sylfaen" w:hAnsi="Sylfaen" w:cs="Sylfaen"/>
          <w:sz w:val="24"/>
        </w:rPr>
        <w:t>ի</w:t>
      </w:r>
      <w:r w:rsidR="006D3DD4">
        <w:rPr>
          <w:rFonts w:ascii="Sylfaen" w:hAnsi="Sylfaen" w:cs="Sylfaen"/>
          <w:sz w:val="24"/>
          <w:lang w:val="af-ZA"/>
        </w:rPr>
        <w:t xml:space="preserve"> </w:t>
      </w:r>
      <w:r w:rsidR="006D3DD4">
        <w:rPr>
          <w:rFonts w:ascii="Sylfaen" w:hAnsi="Sylfaen" w:cs="Sylfaen"/>
          <w:sz w:val="24"/>
        </w:rPr>
        <w:t>գրությունը</w:t>
      </w:r>
      <w:r w:rsidR="006D3DD4">
        <w:rPr>
          <w:rFonts w:ascii="Sylfaen" w:hAnsi="Sylfaen"/>
          <w:noProof/>
          <w:sz w:val="24"/>
          <w:lang w:val="af-ZA"/>
        </w:rPr>
        <w:t xml:space="preserve">՝ Հայաստանի Հանրապետության հանրային ծառայությունները կարգավորող հանձնաժողովը </w:t>
      </w:r>
      <w:r w:rsidR="006D3DD4">
        <w:rPr>
          <w:rFonts w:ascii="Sylfaen" w:hAnsi="Sylfaen"/>
          <w:b/>
          <w:noProof/>
          <w:sz w:val="24"/>
          <w:lang w:val="af-ZA"/>
        </w:rPr>
        <w:t>որոշում է.</w:t>
      </w:r>
    </w:p>
    <w:p w:rsidR="006D3DD4" w:rsidRPr="00EA0AB9" w:rsidRDefault="006D3DD4" w:rsidP="00CB2099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lang w:val="af-ZA"/>
        </w:rPr>
        <w:t>«</w:t>
      </w:r>
      <w:r>
        <w:rPr>
          <w:rFonts w:ascii="Sylfaen" w:hAnsi="Sylfaen"/>
          <w:sz w:val="24"/>
          <w:lang w:val="af-ZA"/>
        </w:rPr>
        <w:t>ԱՐՏԱՎԱՆ</w:t>
      </w:r>
      <w:r w:rsidR="00AA13A1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af-ZA"/>
        </w:rPr>
        <w:t>ՀԷԿ» սահմանափակ պատասխանատվությամբ ընկերությանը տրամադրել «Արտավան ՓՀԷԿ-1» փոքր հիդրոէլեկտրակայանում (Հայաստանի Հանրապետության Վայոց ձորի մարզի Արտավան համայնքի վարչական տարածքում՝</w:t>
      </w:r>
      <w:r>
        <w:rPr>
          <w:rFonts w:ascii="Sylfaen" w:hAnsi="Sylfaen" w:cs="Sylfaen"/>
          <w:sz w:val="24"/>
          <w:lang w:val="af-ZA"/>
        </w:rPr>
        <w:t xml:space="preserve"> Արփա գետի Արտավան վտակի վրա</w:t>
      </w:r>
      <w:r w:rsidR="009420F8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 xml:space="preserve">(բնական </w:t>
      </w:r>
      <w:r w:rsidRPr="00EA0AB9">
        <w:rPr>
          <w:rFonts w:ascii="Sylfaen" w:hAnsi="Sylfaen" w:cs="Sylfaen"/>
          <w:sz w:val="24"/>
          <w:lang w:val="af-ZA"/>
        </w:rPr>
        <w:t>ջրահոսք))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էլեկտրական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էներգիայի</w:t>
      </w:r>
      <w:r w:rsidRPr="00EA0AB9">
        <w:rPr>
          <w:rFonts w:ascii="Sylfaen" w:hAnsi="Sylfaen"/>
          <w:sz w:val="24"/>
          <w:szCs w:val="24"/>
          <w:lang w:val="af-ZA"/>
        </w:rPr>
        <w:t xml:space="preserve"> (</w:t>
      </w:r>
      <w:r w:rsidRPr="00EA0AB9">
        <w:rPr>
          <w:rFonts w:ascii="Sylfaen" w:hAnsi="Sylfaen"/>
          <w:sz w:val="24"/>
          <w:szCs w:val="24"/>
          <w:lang w:val="hy-AM"/>
        </w:rPr>
        <w:t>հզորության</w:t>
      </w:r>
      <w:r w:rsidRPr="00EA0AB9">
        <w:rPr>
          <w:rFonts w:ascii="Sylfaen" w:hAnsi="Sylfaen"/>
          <w:sz w:val="24"/>
          <w:szCs w:val="24"/>
          <w:lang w:val="af-ZA"/>
        </w:rPr>
        <w:t xml:space="preserve">) </w:t>
      </w:r>
      <w:r w:rsidRPr="00EA0AB9">
        <w:rPr>
          <w:rFonts w:ascii="Sylfaen" w:hAnsi="Sylfaen"/>
          <w:sz w:val="24"/>
          <w:szCs w:val="24"/>
          <w:lang w:val="hy-AM"/>
        </w:rPr>
        <w:t>արտադրության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լիցենզիա՝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մինչև</w:t>
      </w:r>
      <w:r w:rsidRPr="00EA0AB9">
        <w:rPr>
          <w:rFonts w:ascii="Sylfaen" w:hAnsi="Sylfaen"/>
          <w:sz w:val="24"/>
          <w:szCs w:val="24"/>
          <w:lang w:val="af-ZA"/>
        </w:rPr>
        <w:t xml:space="preserve"> 203</w:t>
      </w:r>
      <w:r w:rsidR="002903A7">
        <w:rPr>
          <w:rFonts w:ascii="Sylfaen" w:hAnsi="Sylfaen"/>
          <w:sz w:val="24"/>
          <w:szCs w:val="24"/>
          <w:lang w:val="af-ZA"/>
        </w:rPr>
        <w:t>2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թվականի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="00EA0AB9" w:rsidRPr="00EA0AB9">
        <w:rPr>
          <w:rFonts w:ascii="Sylfaen" w:hAnsi="Sylfaen"/>
          <w:sz w:val="24"/>
          <w:szCs w:val="24"/>
          <w:lang w:val="af-ZA"/>
        </w:rPr>
        <w:t>հուլիսի 16</w:t>
      </w:r>
      <w:r w:rsidRPr="00EA0AB9">
        <w:rPr>
          <w:rFonts w:ascii="Sylfaen" w:hAnsi="Sylfaen"/>
          <w:sz w:val="24"/>
          <w:szCs w:val="24"/>
          <w:lang w:val="af-ZA"/>
        </w:rPr>
        <w:t>-</w:t>
      </w:r>
      <w:r w:rsidRPr="00EA0AB9">
        <w:rPr>
          <w:rFonts w:ascii="Sylfaen" w:hAnsi="Sylfaen"/>
          <w:sz w:val="24"/>
          <w:szCs w:val="24"/>
          <w:lang w:val="hy-AM"/>
        </w:rPr>
        <w:t>ը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գործողության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ժամկետով</w:t>
      </w:r>
      <w:r w:rsidRPr="00EA0AB9">
        <w:rPr>
          <w:rFonts w:ascii="Sylfaen" w:hAnsi="Sylfaen"/>
          <w:sz w:val="24"/>
          <w:szCs w:val="24"/>
          <w:lang w:val="af-ZA"/>
        </w:rPr>
        <w:t xml:space="preserve">, </w:t>
      </w:r>
      <w:r w:rsidRPr="00EA0AB9">
        <w:rPr>
          <w:rFonts w:ascii="Sylfaen" w:hAnsi="Sylfaen"/>
          <w:sz w:val="24"/>
          <w:szCs w:val="24"/>
          <w:lang w:val="hy-AM"/>
        </w:rPr>
        <w:t>որից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կառուցման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ժամանակահատվածը՝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մինչև</w:t>
      </w:r>
      <w:r w:rsidRPr="00EA0AB9">
        <w:rPr>
          <w:rFonts w:ascii="Sylfaen" w:hAnsi="Sylfaen"/>
          <w:sz w:val="24"/>
          <w:szCs w:val="24"/>
          <w:lang w:val="af-ZA"/>
        </w:rPr>
        <w:t xml:space="preserve"> 201</w:t>
      </w:r>
      <w:r w:rsidR="002903A7">
        <w:rPr>
          <w:rFonts w:ascii="Sylfaen" w:hAnsi="Sylfaen"/>
          <w:sz w:val="24"/>
          <w:szCs w:val="24"/>
          <w:lang w:val="af-ZA"/>
        </w:rPr>
        <w:t>7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Pr="00EA0AB9">
        <w:rPr>
          <w:rFonts w:ascii="Sylfaen" w:hAnsi="Sylfaen"/>
          <w:sz w:val="24"/>
          <w:szCs w:val="24"/>
          <w:lang w:val="hy-AM"/>
        </w:rPr>
        <w:t>թվականի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="00EA0AB9" w:rsidRPr="00EA0AB9">
        <w:rPr>
          <w:rFonts w:ascii="Sylfaen" w:hAnsi="Sylfaen"/>
          <w:sz w:val="24"/>
          <w:szCs w:val="24"/>
          <w:lang w:val="af-ZA"/>
        </w:rPr>
        <w:t>հուլիսի</w:t>
      </w:r>
      <w:r w:rsidRPr="00EA0AB9">
        <w:rPr>
          <w:rFonts w:ascii="Sylfaen" w:hAnsi="Sylfaen"/>
          <w:sz w:val="24"/>
          <w:szCs w:val="24"/>
          <w:lang w:val="af-ZA"/>
        </w:rPr>
        <w:t xml:space="preserve"> </w:t>
      </w:r>
      <w:r w:rsidR="00EA0AB9" w:rsidRPr="00EA0AB9">
        <w:rPr>
          <w:rFonts w:ascii="Sylfaen" w:hAnsi="Sylfaen"/>
          <w:sz w:val="24"/>
          <w:szCs w:val="24"/>
          <w:lang w:val="af-ZA"/>
        </w:rPr>
        <w:t>16</w:t>
      </w:r>
      <w:r w:rsidRPr="00EA0AB9">
        <w:rPr>
          <w:rFonts w:ascii="Sylfaen" w:hAnsi="Sylfaen"/>
          <w:sz w:val="24"/>
          <w:szCs w:val="24"/>
          <w:lang w:val="af-ZA"/>
        </w:rPr>
        <w:t>-</w:t>
      </w:r>
      <w:r w:rsidRPr="00EA0AB9">
        <w:rPr>
          <w:rFonts w:ascii="Sylfaen" w:hAnsi="Sylfaen"/>
          <w:sz w:val="24"/>
          <w:szCs w:val="24"/>
          <w:lang w:val="hy-AM"/>
        </w:rPr>
        <w:t>ը</w:t>
      </w:r>
      <w:r w:rsidRPr="00EA0AB9">
        <w:rPr>
          <w:rFonts w:ascii="Sylfaen" w:hAnsi="Sylfaen"/>
          <w:sz w:val="24"/>
          <w:szCs w:val="24"/>
          <w:lang w:val="af-ZA"/>
        </w:rPr>
        <w:t>:</w:t>
      </w:r>
    </w:p>
    <w:p w:rsidR="006D3DD4" w:rsidRDefault="006D3DD4" w:rsidP="00CB2099">
      <w:pPr>
        <w:pStyle w:val="2"/>
        <w:numPr>
          <w:ilvl w:val="0"/>
          <w:numId w:val="1"/>
        </w:numPr>
        <w:tabs>
          <w:tab w:val="num" w:pos="540"/>
          <w:tab w:val="left" w:pos="9356"/>
        </w:tabs>
        <w:spacing w:before="240" w:line="360" w:lineRule="auto"/>
        <w:ind w:left="540" w:hanging="540"/>
        <w:contextualSpacing/>
        <w:jc w:val="both"/>
        <w:rPr>
          <w:rFonts w:ascii="Sylfaen" w:hAnsi="Sylfaen"/>
          <w:sz w:val="24"/>
          <w:lang w:val="af-ZA"/>
        </w:rPr>
      </w:pPr>
      <w:r w:rsidRPr="00EA0AB9">
        <w:rPr>
          <w:rFonts w:ascii="Sylfaen" w:hAnsi="Sylfaen"/>
          <w:sz w:val="24"/>
          <w:lang w:val="af-ZA"/>
        </w:rPr>
        <w:lastRenderedPageBreak/>
        <w:t xml:space="preserve">Հաստատել </w:t>
      </w:r>
      <w:r w:rsidRPr="00EA0AB9">
        <w:rPr>
          <w:rFonts w:ascii="Sylfaen" w:hAnsi="Sylfaen" w:cs="Sylfaen"/>
          <w:sz w:val="24"/>
          <w:lang w:val="af-ZA"/>
        </w:rPr>
        <w:t>«ԱՐՏԱՎԱՆ</w:t>
      </w:r>
      <w:r w:rsidR="00AA13A1">
        <w:rPr>
          <w:rFonts w:ascii="Sylfaen" w:hAnsi="Sylfaen" w:cs="Sylfaen"/>
          <w:sz w:val="24"/>
          <w:lang w:val="af-ZA"/>
        </w:rPr>
        <w:t xml:space="preserve"> </w:t>
      </w:r>
      <w:r w:rsidRPr="00EA0AB9">
        <w:rPr>
          <w:rFonts w:ascii="Sylfaen" w:hAnsi="Sylfaen" w:cs="Sylfaen"/>
          <w:sz w:val="24"/>
          <w:lang w:val="af-ZA"/>
        </w:rPr>
        <w:t xml:space="preserve">ՀԷԿ» սահմանափակ </w:t>
      </w:r>
      <w:proofErr w:type="spellStart"/>
      <w:r w:rsidRPr="00EA0AB9">
        <w:rPr>
          <w:rFonts w:ascii="Sylfaen" w:hAnsi="Sylfaen" w:cs="Sylfaen"/>
          <w:sz w:val="24"/>
        </w:rPr>
        <w:t>պատասխանա</w:t>
      </w:r>
      <w:r>
        <w:rPr>
          <w:rFonts w:ascii="Sylfaen" w:hAnsi="Sylfaen" w:cs="Sylfaen"/>
          <w:sz w:val="24"/>
        </w:rPr>
        <w:t>տվությամբ</w:t>
      </w:r>
      <w:proofErr w:type="spellEnd"/>
      <w:r>
        <w:rPr>
          <w:rFonts w:ascii="Sylfaen" w:hAnsi="Sylfaen" w:cs="Sylfaen"/>
          <w:sz w:val="24"/>
          <w:lang w:val="af-ZA"/>
        </w:rPr>
        <w:t xml:space="preserve"> ընկերության «Արտավան ՓՀԷԿ-1» </w:t>
      </w:r>
      <w:r>
        <w:rPr>
          <w:rFonts w:ascii="Sylfaen" w:hAnsi="Sylfaen"/>
          <w:sz w:val="24"/>
          <w:lang w:val="af-ZA"/>
        </w:rPr>
        <w:t>փոքր հիդրոէլեկտրակայանում էլեկտրական էներգիայի (հզորության) արտադրության լիցենզիայի</w:t>
      </w:r>
      <w:r w:rsidR="00CB2099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af-ZA"/>
        </w:rPr>
        <w:t>պայմանները՝ համաձայն հավելվածի:</w:t>
      </w:r>
    </w:p>
    <w:p w:rsidR="006D3DD4" w:rsidRDefault="006D3DD4" w:rsidP="00CB2099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«ԱՐՏԱՎԱՆ</w:t>
      </w:r>
      <w:r w:rsidR="00AA13A1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 xml:space="preserve">ՀԷԿ» սահմանափակ </w:t>
      </w:r>
      <w:proofErr w:type="spellStart"/>
      <w:r>
        <w:rPr>
          <w:rFonts w:ascii="Sylfaen" w:hAnsi="Sylfaen" w:cs="Sylfaen"/>
          <w:sz w:val="24"/>
        </w:rPr>
        <w:t>պատասխանատվությամբ</w:t>
      </w:r>
      <w:proofErr w:type="spellEnd"/>
      <w:r>
        <w:rPr>
          <w:rFonts w:ascii="Sylfaen" w:hAnsi="Sylfaen" w:cs="Sylfaen"/>
          <w:sz w:val="24"/>
          <w:lang w:val="af-ZA"/>
        </w:rPr>
        <w:t xml:space="preserve"> ընկերությանը</w:t>
      </w:r>
      <w:r>
        <w:rPr>
          <w:rFonts w:ascii="Sylfaen" w:hAnsi="Sylfaen"/>
          <w:noProof/>
          <w:sz w:val="24"/>
          <w:lang w:val="af-ZA"/>
        </w:rPr>
        <w:t xml:space="preserve">` </w:t>
      </w:r>
      <w:r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/>
          <w:sz w:val="24"/>
          <w:lang w:val="af-ZA"/>
        </w:rPr>
        <w:t>0506</w:t>
      </w:r>
      <w:r>
        <w:rPr>
          <w:rFonts w:ascii="Sylfaen" w:hAnsi="Sylfaen"/>
          <w:noProof/>
          <w:sz w:val="24"/>
          <w:lang w:val="af-ZA"/>
        </w:rPr>
        <w:t xml:space="preserve"> լիցենզիայի պայմանները չկատարելու պատճառով </w:t>
      </w:r>
      <w:r>
        <w:rPr>
          <w:rFonts w:ascii="Sylfaen" w:hAnsi="Sylfaen" w:cs="Sylfaen"/>
          <w:sz w:val="24"/>
          <w:lang w:val="af-ZA"/>
        </w:rPr>
        <w:t xml:space="preserve">«Արտավան ՓՀԷԿ-1» </w:t>
      </w:r>
      <w:r w:rsidR="00614DD2">
        <w:rPr>
          <w:rFonts w:ascii="Sylfaen" w:hAnsi="Sylfaen"/>
          <w:noProof/>
          <w:sz w:val="24"/>
          <w:lang w:val="af-ZA"/>
        </w:rPr>
        <w:t>փոքր հիդրո</w:t>
      </w:r>
      <w:proofErr w:type="spellStart"/>
      <w:r>
        <w:rPr>
          <w:rFonts w:ascii="Sylfaen" w:hAnsi="Sylfaen" w:cs="Sylfaen"/>
          <w:sz w:val="24"/>
        </w:rPr>
        <w:t>էլեկտրակայանի</w:t>
      </w:r>
      <w:proofErr w:type="spellEnd"/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>
        <w:rPr>
          <w:rFonts w:ascii="Sylfaen" w:hAnsi="Sylfaen" w:cs="Sylfaen"/>
          <w:sz w:val="24"/>
        </w:rPr>
        <w:t>կառուցման</w:t>
      </w:r>
      <w:proofErr w:type="spellEnd"/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>
        <w:rPr>
          <w:rFonts w:ascii="Sylfaen" w:hAnsi="Sylfaen" w:cs="Sylfaen"/>
          <w:sz w:val="24"/>
        </w:rPr>
        <w:t>ժամկետը</w:t>
      </w:r>
      <w:proofErr w:type="spellEnd"/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>
        <w:rPr>
          <w:rFonts w:ascii="Sylfaen" w:hAnsi="Sylfaen" w:cs="Sylfaen"/>
          <w:sz w:val="24"/>
        </w:rPr>
        <w:t>երկարաձգելու</w:t>
      </w:r>
      <w:proofErr w:type="spellEnd"/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>
        <w:rPr>
          <w:rFonts w:ascii="Sylfaen" w:hAnsi="Sylfaen" w:cs="Sylfaen"/>
          <w:sz w:val="24"/>
        </w:rPr>
        <w:t>համար</w:t>
      </w:r>
      <w:proofErr w:type="spellEnd"/>
      <w:r>
        <w:rPr>
          <w:rFonts w:ascii="Sylfaen" w:hAnsi="Sylfaen" w:cs="Sylfaen"/>
          <w:sz w:val="24"/>
          <w:lang w:val="af-ZA"/>
        </w:rPr>
        <w:t>,</w:t>
      </w:r>
      <w:r>
        <w:rPr>
          <w:rFonts w:ascii="Sylfaen" w:hAnsi="Sylfaen"/>
          <w:noProof/>
          <w:sz w:val="24"/>
          <w:lang w:val="af-ZA"/>
        </w:rPr>
        <w:t xml:space="preserve"> սույն որոշումն ուժի մեջ մտնելու պահից`</w:t>
      </w:r>
    </w:p>
    <w:p w:rsidR="006D3DD4" w:rsidRDefault="006D3DD4" w:rsidP="00CB2099">
      <w:pPr>
        <w:pStyle w:val="2"/>
        <w:numPr>
          <w:ilvl w:val="1"/>
          <w:numId w:val="1"/>
        </w:numPr>
        <w:tabs>
          <w:tab w:val="num" w:pos="709"/>
        </w:tabs>
        <w:spacing w:before="120" w:line="360" w:lineRule="auto"/>
        <w:ind w:left="709" w:hanging="283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>մեկամսյա ժամկետում «</w:t>
      </w:r>
      <w:r w:rsidR="00614DD2">
        <w:rPr>
          <w:rFonts w:ascii="Sylfaen" w:hAnsi="Sylfaen"/>
          <w:noProof/>
          <w:sz w:val="24"/>
          <w:lang w:val="af-ZA"/>
        </w:rPr>
        <w:t>ԱՐՄՍՎԻՍԲԱՆԿ</w:t>
      </w:r>
      <w:r>
        <w:rPr>
          <w:rFonts w:ascii="Sylfaen" w:hAnsi="Sylfaen"/>
          <w:noProof/>
          <w:sz w:val="24"/>
          <w:lang w:val="af-ZA"/>
        </w:rPr>
        <w:t>» փակ բաժն</w:t>
      </w:r>
      <w:r w:rsidR="00614DD2">
        <w:rPr>
          <w:rFonts w:ascii="Sylfaen" w:hAnsi="Sylfaen"/>
          <w:noProof/>
          <w:sz w:val="24"/>
          <w:lang w:val="af-ZA"/>
        </w:rPr>
        <w:t>ետիրական ընկերության կողմից 2013</w:t>
      </w:r>
      <w:r>
        <w:rPr>
          <w:rFonts w:ascii="Sylfaen" w:hAnsi="Sylfaen"/>
          <w:noProof/>
          <w:sz w:val="24"/>
          <w:lang w:val="af-ZA"/>
        </w:rPr>
        <w:t xml:space="preserve"> թվականի </w:t>
      </w:r>
      <w:r w:rsidR="00614DD2">
        <w:rPr>
          <w:rFonts w:ascii="Sylfaen" w:hAnsi="Sylfaen"/>
          <w:noProof/>
          <w:sz w:val="24"/>
          <w:lang w:val="af-ZA"/>
        </w:rPr>
        <w:t>հուլիսի 17</w:t>
      </w:r>
      <w:r>
        <w:rPr>
          <w:rFonts w:ascii="Sylfaen" w:hAnsi="Sylfaen"/>
          <w:noProof/>
          <w:sz w:val="24"/>
          <w:lang w:val="af-ZA"/>
        </w:rPr>
        <w:t xml:space="preserve">-ի </w:t>
      </w:r>
      <w:r>
        <w:rPr>
          <w:rFonts w:ascii="Sylfaen" w:hAnsi="Sylfaen"/>
          <w:sz w:val="24"/>
          <w:szCs w:val="24"/>
          <w:lang w:val="af-ZA"/>
        </w:rPr>
        <w:t>№</w:t>
      </w:r>
      <w:r w:rsidR="00614DD2">
        <w:rPr>
          <w:rFonts w:ascii="Sylfaen" w:hAnsi="Sylfaen"/>
          <w:sz w:val="24"/>
          <w:szCs w:val="24"/>
          <w:lang w:val="af-ZA"/>
        </w:rPr>
        <w:t xml:space="preserve">1636/10/2 գրությամբ </w:t>
      </w:r>
      <w:r>
        <w:rPr>
          <w:rFonts w:ascii="Sylfaen" w:hAnsi="Sylfaen"/>
          <w:noProof/>
          <w:sz w:val="24"/>
          <w:lang w:val="af-ZA"/>
        </w:rPr>
        <w:t xml:space="preserve">Հայաստանի Հանրապետության հանրային ծառայությունները կարգավորող </w:t>
      </w:r>
      <w:r>
        <w:rPr>
          <w:rFonts w:ascii="Sylfaen" w:hAnsi="Sylfaen"/>
          <w:sz w:val="24"/>
          <w:szCs w:val="24"/>
          <w:lang w:val="af-ZA"/>
        </w:rPr>
        <w:t>հանձնաժողով ներկայացված</w:t>
      </w:r>
      <w:r w:rsidR="00614DD2">
        <w:rPr>
          <w:rFonts w:ascii="Sylfaen" w:hAnsi="Sylfaen"/>
          <w:sz w:val="24"/>
          <w:szCs w:val="24"/>
          <w:lang w:val="af-ZA"/>
        </w:rPr>
        <w:t xml:space="preserve"> №13-0026</w:t>
      </w:r>
      <w:r>
        <w:rPr>
          <w:rFonts w:ascii="Sylfaen" w:hAnsi="Sylfaen"/>
          <w:sz w:val="24"/>
          <w:szCs w:val="24"/>
          <w:lang w:val="af-ZA"/>
        </w:rPr>
        <w:t xml:space="preserve"> բանկային երա</w:t>
      </w:r>
      <w:r w:rsidR="009420F8">
        <w:rPr>
          <w:rFonts w:ascii="Sylfaen" w:hAnsi="Sylfaen"/>
          <w:sz w:val="24"/>
          <w:szCs w:val="24"/>
          <w:lang w:val="af-ZA"/>
        </w:rPr>
        <w:t>շխիք</w:t>
      </w:r>
      <w:r w:rsidR="00614DD2">
        <w:rPr>
          <w:rFonts w:ascii="Sylfaen" w:hAnsi="Sylfaen"/>
          <w:sz w:val="24"/>
          <w:szCs w:val="24"/>
          <w:lang w:val="af-ZA"/>
        </w:rPr>
        <w:t xml:space="preserve">ի համաձայն երաշխավորված </w:t>
      </w:r>
      <w:r>
        <w:rPr>
          <w:rFonts w:ascii="Sylfaen" w:hAnsi="Sylfaen"/>
          <w:sz w:val="24"/>
          <w:szCs w:val="24"/>
          <w:lang w:val="af-ZA"/>
        </w:rPr>
        <w:t>երկու միլիոն դրամ գումարից մեկ միլիոն դրամը 900005028130 հաշվեհամարով փոխանցել Հայաստանի Հանրապետության պետական բյուջե.</w:t>
      </w:r>
    </w:p>
    <w:p w:rsidR="006D3DD4" w:rsidRPr="00EA0AB9" w:rsidRDefault="006D3DD4" w:rsidP="00CB2099">
      <w:pPr>
        <w:pStyle w:val="2"/>
        <w:numPr>
          <w:ilvl w:val="1"/>
          <w:numId w:val="1"/>
        </w:numPr>
        <w:tabs>
          <w:tab w:val="num" w:pos="709"/>
        </w:tabs>
        <w:spacing w:before="120" w:line="360" w:lineRule="auto"/>
        <w:ind w:left="709" w:hanging="283"/>
        <w:jc w:val="both"/>
        <w:rPr>
          <w:rFonts w:ascii="Sylfaen" w:hAnsi="Sylfaen"/>
          <w:sz w:val="24"/>
          <w:lang w:val="af-ZA"/>
        </w:rPr>
      </w:pPr>
      <w:r w:rsidRPr="00EA0AB9">
        <w:rPr>
          <w:rFonts w:ascii="Sylfaen" w:hAnsi="Sylfaen" w:cs="Sylfaen"/>
          <w:noProof/>
          <w:sz w:val="24"/>
          <w:lang w:val="af-ZA"/>
        </w:rPr>
        <w:t>քառասունհինգօրյա ժամկետում</w:t>
      </w:r>
      <w:r w:rsidRPr="00EA0AB9">
        <w:rPr>
          <w:rFonts w:ascii="Sylfaen" w:hAnsi="Sylfaen" w:cs="Sylfaen"/>
          <w:sz w:val="24"/>
          <w:szCs w:val="24"/>
          <w:lang w:val="af-ZA"/>
        </w:rPr>
        <w:t xml:space="preserve"> Հայաստանի Հանրապետության հանրային ծառայությունները կարգավորող հանձնաժողով ներկայացնել </w:t>
      </w:r>
      <w:r w:rsidR="00614DD2" w:rsidRPr="00EA0AB9">
        <w:rPr>
          <w:rFonts w:ascii="Sylfaen" w:hAnsi="Sylfaen"/>
          <w:sz w:val="24"/>
          <w:szCs w:val="24"/>
          <w:lang w:val="af-ZA"/>
        </w:rPr>
        <w:t xml:space="preserve">երկու միլիոն </w:t>
      </w:r>
      <w:r w:rsidRPr="00EA0AB9">
        <w:rPr>
          <w:rFonts w:ascii="Sylfaen" w:hAnsi="Sylfaen" w:cs="Sylfaen"/>
          <w:sz w:val="24"/>
          <w:szCs w:val="24"/>
          <w:lang w:val="af-ZA"/>
        </w:rPr>
        <w:t>դրամ գումարի նոր երաշխիք` մինչև 201</w:t>
      </w:r>
      <w:r w:rsidR="008407A8">
        <w:rPr>
          <w:rFonts w:ascii="Sylfaen" w:hAnsi="Sylfaen" w:cs="Sylfaen"/>
          <w:sz w:val="24"/>
          <w:szCs w:val="24"/>
          <w:lang w:val="af-ZA"/>
        </w:rPr>
        <w:t>7</w:t>
      </w:r>
      <w:r w:rsidRPr="00EA0AB9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EA0AB9" w:rsidRPr="00EA0AB9">
        <w:rPr>
          <w:rFonts w:ascii="Sylfaen" w:hAnsi="Sylfaen" w:cs="Sylfaen"/>
          <w:sz w:val="24"/>
          <w:szCs w:val="24"/>
          <w:lang w:val="af-ZA"/>
        </w:rPr>
        <w:t>օգոստոսի 30</w:t>
      </w:r>
      <w:r w:rsidRPr="00EA0AB9">
        <w:rPr>
          <w:rFonts w:ascii="Sylfaen" w:hAnsi="Sylfaen" w:cs="Sylfaen"/>
          <w:sz w:val="24"/>
          <w:szCs w:val="24"/>
          <w:lang w:val="af-ZA"/>
        </w:rPr>
        <w:t>-ը գործողության ժամկետով:</w:t>
      </w:r>
    </w:p>
    <w:p w:rsidR="006D3DD4" w:rsidRDefault="006D3DD4" w:rsidP="00CB2099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Ուժը կորցրած ճանաչել Հայաստանի Հանրապետության հանրային ծառայությ</w:t>
      </w:r>
      <w:r w:rsidR="00614DD2">
        <w:rPr>
          <w:rFonts w:ascii="Sylfaen" w:hAnsi="Sylfaen" w:cs="Sylfaen"/>
          <w:sz w:val="24"/>
          <w:szCs w:val="24"/>
          <w:lang w:val="af-ZA"/>
        </w:rPr>
        <w:t>ունները կարգավորող հանձնաժողովի՝</w:t>
      </w:r>
      <w:r>
        <w:rPr>
          <w:rFonts w:ascii="Sylfaen" w:hAnsi="Sylfaen" w:cs="Sylfaen"/>
          <w:sz w:val="24"/>
          <w:szCs w:val="24"/>
          <w:lang w:val="af-ZA"/>
        </w:rPr>
        <w:t xml:space="preserve"> </w:t>
      </w:r>
    </w:p>
    <w:p w:rsidR="006D3DD4" w:rsidRDefault="00614DD2" w:rsidP="00CB2099">
      <w:pPr>
        <w:pStyle w:val="2"/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2013</w:t>
      </w:r>
      <w:r w:rsidR="008C506C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D3DD4">
        <w:rPr>
          <w:rFonts w:ascii="Sylfaen" w:hAnsi="Sylfaen" w:cs="Sylfaen"/>
          <w:sz w:val="24"/>
          <w:szCs w:val="24"/>
          <w:lang w:val="af-ZA"/>
        </w:rPr>
        <w:t xml:space="preserve">թվականի </w:t>
      </w:r>
      <w:r>
        <w:rPr>
          <w:rFonts w:ascii="Sylfaen" w:hAnsi="Sylfaen" w:cs="Sylfaen"/>
          <w:sz w:val="24"/>
          <w:szCs w:val="24"/>
          <w:lang w:val="af-ZA"/>
        </w:rPr>
        <w:t>օգոստոսի 7</w:t>
      </w:r>
      <w:r w:rsidR="006D3DD4">
        <w:rPr>
          <w:rFonts w:ascii="Sylfaen" w:hAnsi="Sylfaen" w:cs="Sylfaen"/>
          <w:sz w:val="24"/>
          <w:szCs w:val="24"/>
          <w:lang w:val="af-ZA"/>
        </w:rPr>
        <w:t>-ի «</w:t>
      </w:r>
      <w:r>
        <w:rPr>
          <w:rFonts w:ascii="Sylfaen" w:hAnsi="Sylfaen" w:cs="Sylfaen"/>
          <w:sz w:val="24"/>
          <w:szCs w:val="24"/>
          <w:lang w:val="af-ZA"/>
        </w:rPr>
        <w:t>ԱՐՏԱՎԱՆ</w:t>
      </w:r>
      <w:r w:rsidR="00AA13A1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ՀԷԿ</w:t>
      </w:r>
      <w:r w:rsidR="006D3DD4">
        <w:rPr>
          <w:rFonts w:ascii="Sylfaen" w:hAnsi="Sylfaen" w:cs="Sylfaen"/>
          <w:sz w:val="24"/>
          <w:szCs w:val="24"/>
          <w:lang w:val="af-ZA"/>
        </w:rPr>
        <w:t xml:space="preserve">» սահմանափակ </w:t>
      </w:r>
      <w:proofErr w:type="spellStart"/>
      <w:r w:rsidR="006D3DD4">
        <w:rPr>
          <w:rFonts w:ascii="Sylfaen" w:hAnsi="Sylfaen" w:cs="Sylfaen"/>
          <w:sz w:val="24"/>
          <w:szCs w:val="24"/>
        </w:rPr>
        <w:t>պատաս</w:t>
      </w:r>
      <w:proofErr w:type="spellEnd"/>
      <w:r w:rsidR="00AA13A1" w:rsidRPr="00AA13A1">
        <w:rPr>
          <w:rFonts w:ascii="Sylfaen" w:hAnsi="Sylfaen" w:cs="Sylfaen"/>
          <w:sz w:val="24"/>
          <w:szCs w:val="24"/>
          <w:lang w:val="af-ZA"/>
        </w:rPr>
        <w:t>-</w:t>
      </w:r>
      <w:proofErr w:type="spellStart"/>
      <w:r w:rsidR="006D3DD4">
        <w:rPr>
          <w:rFonts w:ascii="Sylfaen" w:hAnsi="Sylfaen" w:cs="Sylfaen"/>
          <w:sz w:val="24"/>
          <w:szCs w:val="24"/>
        </w:rPr>
        <w:t>խանատվությամբ</w:t>
      </w:r>
      <w:proofErr w:type="spellEnd"/>
      <w:r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D3DD4">
        <w:rPr>
          <w:rFonts w:ascii="Sylfaen" w:hAnsi="Sylfaen" w:cs="Sylfaen"/>
          <w:sz w:val="24"/>
          <w:szCs w:val="24"/>
          <w:lang w:val="af-ZA"/>
        </w:rPr>
        <w:t>ընկերությանը «</w:t>
      </w:r>
      <w:r>
        <w:rPr>
          <w:rFonts w:ascii="Sylfaen" w:hAnsi="Sylfaen" w:cs="Sylfaen"/>
          <w:sz w:val="24"/>
          <w:szCs w:val="24"/>
          <w:lang w:val="af-ZA"/>
        </w:rPr>
        <w:t>Ար</w:t>
      </w:r>
      <w:r w:rsidR="00F20C20">
        <w:rPr>
          <w:rFonts w:ascii="Sylfaen" w:hAnsi="Sylfaen" w:cs="Sylfaen"/>
          <w:sz w:val="24"/>
          <w:szCs w:val="24"/>
          <w:lang w:val="af-ZA"/>
        </w:rPr>
        <w:t>տավան ՓՀԷԿ-1</w:t>
      </w:r>
      <w:r w:rsidR="006D3DD4">
        <w:rPr>
          <w:rFonts w:ascii="Sylfaen" w:hAnsi="Sylfaen" w:cs="Sylfaen"/>
          <w:sz w:val="24"/>
          <w:szCs w:val="24"/>
          <w:lang w:val="af-ZA"/>
        </w:rPr>
        <w:t>» փոքր հիդրո</w:t>
      </w:r>
      <w:r w:rsidR="00314B12">
        <w:rPr>
          <w:rFonts w:ascii="Sylfaen" w:hAnsi="Sylfaen" w:cs="Sylfaen"/>
          <w:sz w:val="24"/>
          <w:szCs w:val="24"/>
          <w:lang w:val="af-ZA"/>
        </w:rPr>
        <w:t>-</w:t>
      </w:r>
      <w:r w:rsidR="006D3DD4">
        <w:rPr>
          <w:rFonts w:ascii="Sylfaen" w:hAnsi="Sylfaen" w:cs="Sylfaen"/>
          <w:sz w:val="24"/>
          <w:szCs w:val="24"/>
          <w:lang w:val="af-ZA"/>
        </w:rPr>
        <w:t xml:space="preserve">էլեկտրակայանի կառուցման լիցենզիա տրամադրելու մասին» </w:t>
      </w:r>
      <w:r w:rsidR="006D3DD4">
        <w:rPr>
          <w:rFonts w:ascii="Sylfaen" w:hAnsi="Sylfaen"/>
          <w:sz w:val="24"/>
          <w:szCs w:val="24"/>
          <w:lang w:val="af-ZA"/>
        </w:rPr>
        <w:t>№</w:t>
      </w:r>
      <w:r w:rsidR="00F20C20">
        <w:rPr>
          <w:rFonts w:ascii="Sylfaen" w:hAnsi="Sylfaen"/>
          <w:sz w:val="24"/>
          <w:szCs w:val="24"/>
          <w:lang w:val="af-ZA"/>
        </w:rPr>
        <w:t>293</w:t>
      </w:r>
      <w:r w:rsidR="006D3DD4">
        <w:rPr>
          <w:rFonts w:ascii="Sylfaen" w:hAnsi="Sylfaen" w:cs="Sylfaen"/>
          <w:sz w:val="24"/>
          <w:szCs w:val="24"/>
          <w:lang w:val="af-ZA"/>
        </w:rPr>
        <w:t>Ա որոշումը,</w:t>
      </w:r>
    </w:p>
    <w:p w:rsidR="006D3DD4" w:rsidRDefault="006D3DD4" w:rsidP="00CB2099">
      <w:pPr>
        <w:pStyle w:val="2"/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201</w:t>
      </w:r>
      <w:r w:rsidR="00F20C20">
        <w:rPr>
          <w:rFonts w:ascii="Sylfaen" w:hAnsi="Sylfaen" w:cs="Sylfaen"/>
          <w:sz w:val="24"/>
          <w:szCs w:val="24"/>
          <w:lang w:val="af-ZA"/>
        </w:rPr>
        <w:t>4</w:t>
      </w:r>
      <w:r>
        <w:rPr>
          <w:rFonts w:ascii="Sylfaen" w:hAnsi="Sylfaen" w:cs="Sylfaen"/>
          <w:sz w:val="24"/>
          <w:szCs w:val="24"/>
          <w:lang w:val="af-ZA"/>
        </w:rPr>
        <w:t xml:space="preserve"> թվականի սեպտեմբերի </w:t>
      </w:r>
      <w:r w:rsidR="00F20C20">
        <w:rPr>
          <w:rFonts w:ascii="Sylfaen" w:hAnsi="Sylfaen" w:cs="Sylfaen"/>
          <w:sz w:val="24"/>
          <w:szCs w:val="24"/>
          <w:lang w:val="af-ZA"/>
        </w:rPr>
        <w:t>3-</w:t>
      </w:r>
      <w:r>
        <w:rPr>
          <w:rFonts w:ascii="Sylfaen" w:hAnsi="Sylfaen" w:cs="Sylfaen"/>
          <w:sz w:val="24"/>
          <w:szCs w:val="24"/>
          <w:lang w:val="af-ZA"/>
        </w:rPr>
        <w:t>ի «</w:t>
      </w:r>
      <w:r w:rsidR="00F20C20">
        <w:rPr>
          <w:rFonts w:ascii="Sylfaen" w:hAnsi="Sylfaen" w:cs="Sylfaen"/>
          <w:sz w:val="24"/>
          <w:szCs w:val="24"/>
          <w:lang w:val="af-ZA"/>
        </w:rPr>
        <w:t>ԱՐՏԱՎԱՆ ՀԷԿ</w:t>
      </w:r>
      <w:r>
        <w:rPr>
          <w:rFonts w:ascii="Sylfaen" w:hAnsi="Sylfaen" w:cs="Sylfaen"/>
          <w:sz w:val="24"/>
          <w:szCs w:val="24"/>
          <w:lang w:val="af-ZA"/>
        </w:rPr>
        <w:t>» սահմանափակ պատաս</w:t>
      </w:r>
      <w:r w:rsidR="00AA13A1">
        <w:rPr>
          <w:rFonts w:ascii="Sylfaen" w:hAnsi="Sylfaen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խանատվությամբ ընկերության կողմից «</w:t>
      </w:r>
      <w:r w:rsidR="00F20C20">
        <w:rPr>
          <w:rFonts w:ascii="Sylfaen" w:hAnsi="Sylfaen" w:cs="Sylfaen"/>
          <w:sz w:val="24"/>
          <w:szCs w:val="24"/>
          <w:lang w:val="af-ZA"/>
        </w:rPr>
        <w:t>Արտավան ՓՀԷԿ-1» փոքր հիդրո</w:t>
      </w:r>
      <w:r w:rsidR="00AA13A1">
        <w:rPr>
          <w:rFonts w:ascii="Sylfaen" w:hAnsi="Sylfaen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 xml:space="preserve">էլեկտրակայանի վերաբերյալ փաստաթղթերը Հայաստանի Հանրապետության հանրային ծառայությունները կարգավորող հանձնաժողով ներկայացնելու ժամկետը երկարաձգելու մասին» </w:t>
      </w:r>
      <w:r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 w:cs="Sylfaen"/>
          <w:sz w:val="24"/>
          <w:szCs w:val="24"/>
          <w:lang w:val="af-ZA"/>
        </w:rPr>
        <w:t>3</w:t>
      </w:r>
      <w:r w:rsidR="00F20C20">
        <w:rPr>
          <w:rFonts w:ascii="Sylfaen" w:hAnsi="Sylfaen" w:cs="Sylfaen"/>
          <w:sz w:val="24"/>
          <w:szCs w:val="24"/>
          <w:lang w:val="af-ZA"/>
        </w:rPr>
        <w:t>52Ա որոշումը:</w:t>
      </w:r>
    </w:p>
    <w:p w:rsidR="00D873DE" w:rsidRPr="003A4500" w:rsidRDefault="00D873DE" w:rsidP="00CB2099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lastRenderedPageBreak/>
        <w:t>«ԱՐՏԱՎԱՆ ՀԷԿ»</w:t>
      </w:r>
      <w:r w:rsidRPr="006C5A32">
        <w:rPr>
          <w:rFonts w:ascii="Sylfaen" w:hAnsi="Sylfaen"/>
          <w:sz w:val="24"/>
          <w:lang w:val="af-ZA"/>
        </w:rPr>
        <w:t xml:space="preserve"> </w:t>
      </w:r>
      <w:r w:rsidRPr="00F27DA7">
        <w:rPr>
          <w:rFonts w:ascii="Sylfaen" w:hAnsi="Sylfaen"/>
          <w:sz w:val="24"/>
          <w:lang w:val="af-ZA"/>
        </w:rPr>
        <w:t>սահմանափակ</w:t>
      </w:r>
      <w:r>
        <w:rPr>
          <w:rFonts w:ascii="Sylfaen" w:hAnsi="Sylfaen"/>
          <w:sz w:val="24"/>
          <w:lang w:val="af-ZA"/>
        </w:rPr>
        <w:t xml:space="preserve"> պատասխան</w:t>
      </w:r>
      <w:r w:rsidRPr="00F27DA7">
        <w:rPr>
          <w:rFonts w:ascii="Sylfaen" w:hAnsi="Sylfaen"/>
          <w:sz w:val="24"/>
          <w:lang w:val="af-ZA"/>
        </w:rPr>
        <w:t>ատվությամբ</w:t>
      </w:r>
      <w:r>
        <w:rPr>
          <w:rFonts w:ascii="Sylfaen" w:hAnsi="Sylfaen"/>
          <w:sz w:val="24"/>
          <w:lang w:val="af-ZA"/>
        </w:rPr>
        <w:t xml:space="preserve"> ընկերության</w:t>
      </w:r>
      <w:r w:rsidRPr="003A4500">
        <w:rPr>
          <w:rFonts w:ascii="Sylfaen" w:hAnsi="Sylfaen"/>
          <w:sz w:val="24"/>
          <w:szCs w:val="24"/>
          <w:lang w:val="ru-RU"/>
        </w:rPr>
        <w:t>ը՝</w:t>
      </w:r>
      <w:r w:rsidRPr="003A4500">
        <w:rPr>
          <w:rFonts w:ascii="Sylfaen" w:hAnsi="Sylfaen"/>
          <w:sz w:val="24"/>
          <w:szCs w:val="24"/>
          <w:lang w:val="af-ZA"/>
        </w:rPr>
        <w:t xml:space="preserve"> </w:t>
      </w:r>
      <w:r w:rsidRPr="003A4500">
        <w:rPr>
          <w:rFonts w:ascii="Sylfaen" w:hAnsi="Sylfaen"/>
          <w:sz w:val="24"/>
          <w:szCs w:val="24"/>
          <w:lang w:val="ru-RU"/>
        </w:rPr>
        <w:t>ընդունել</w:t>
      </w:r>
      <w:r w:rsidRPr="003A4500">
        <w:rPr>
          <w:rFonts w:ascii="Sylfaen" w:hAnsi="Sylfaen"/>
          <w:sz w:val="24"/>
          <w:szCs w:val="24"/>
          <w:lang w:val="af-ZA"/>
        </w:rPr>
        <w:t xml:space="preserve"> </w:t>
      </w:r>
      <w:r w:rsidRPr="003A4500">
        <w:rPr>
          <w:rFonts w:ascii="Sylfaen" w:hAnsi="Sylfaen"/>
          <w:sz w:val="24"/>
          <w:szCs w:val="24"/>
          <w:lang w:val="ru-RU"/>
        </w:rPr>
        <w:t>ի</w:t>
      </w:r>
      <w:r w:rsidRPr="003A4500">
        <w:rPr>
          <w:rFonts w:ascii="Sylfaen" w:hAnsi="Sylfaen"/>
          <w:sz w:val="24"/>
          <w:szCs w:val="24"/>
          <w:lang w:val="af-ZA"/>
        </w:rPr>
        <w:t xml:space="preserve"> </w:t>
      </w:r>
      <w:r w:rsidRPr="003A4500">
        <w:rPr>
          <w:rFonts w:ascii="Sylfaen" w:hAnsi="Sylfaen"/>
          <w:sz w:val="24"/>
          <w:szCs w:val="24"/>
          <w:lang w:val="ru-RU"/>
        </w:rPr>
        <w:t>գիտություն</w:t>
      </w:r>
      <w:r w:rsidRPr="003A4500">
        <w:rPr>
          <w:rFonts w:ascii="Sylfaen" w:hAnsi="Sylfaen"/>
          <w:sz w:val="24"/>
          <w:szCs w:val="24"/>
          <w:lang w:val="af-ZA"/>
        </w:rPr>
        <w:t xml:space="preserve">, </w:t>
      </w:r>
      <w:r w:rsidRPr="003A4500">
        <w:rPr>
          <w:rFonts w:ascii="Sylfaen" w:hAnsi="Sylfaen"/>
          <w:sz w:val="24"/>
          <w:szCs w:val="24"/>
          <w:lang w:val="ru-RU"/>
        </w:rPr>
        <w:t>որ</w:t>
      </w:r>
      <w:r w:rsidRPr="003A4500">
        <w:rPr>
          <w:rFonts w:ascii="Sylfaen" w:hAnsi="Sylfaen"/>
          <w:sz w:val="24"/>
          <w:szCs w:val="24"/>
          <w:lang w:val="af-ZA"/>
        </w:rPr>
        <w:t xml:space="preserve"> </w:t>
      </w:r>
      <w:r w:rsidRPr="00240121">
        <w:rPr>
          <w:rFonts w:ascii="Sylfaen" w:hAnsi="Sylfaen"/>
          <w:noProof/>
          <w:sz w:val="24"/>
          <w:lang w:val="af-ZA"/>
        </w:rPr>
        <w:t xml:space="preserve">իրավասու է սույն որոշումն ուժի մեջ մտնելու պահից երկամսյա ժամկետում այն բողոքարկել </w:t>
      </w:r>
      <w:r w:rsidRPr="00A2714D">
        <w:rPr>
          <w:rFonts w:ascii="Sylfaen" w:hAnsi="Sylfaen"/>
          <w:noProof/>
          <w:sz w:val="24"/>
          <w:lang w:val="af-ZA"/>
        </w:rPr>
        <w:t>Հ</w:t>
      </w:r>
      <w:r>
        <w:rPr>
          <w:rFonts w:ascii="Sylfaen" w:hAnsi="Sylfaen"/>
          <w:noProof/>
          <w:sz w:val="24"/>
          <w:lang w:val="af-ZA"/>
        </w:rPr>
        <w:t xml:space="preserve">այաստանի Հանրապետության հանրային ծառայությունները կարգավորող հանձնաժողով կամ </w:t>
      </w:r>
      <w:r w:rsidRPr="00240121">
        <w:rPr>
          <w:rFonts w:ascii="Sylfaen" w:hAnsi="Sylfaen"/>
          <w:noProof/>
          <w:sz w:val="24"/>
          <w:lang w:val="af-ZA"/>
        </w:rPr>
        <w:t>Հայաստանի Հանրապետության վարչական դատարան:</w:t>
      </w:r>
      <w:r>
        <w:rPr>
          <w:rFonts w:ascii="Sylfaen" w:hAnsi="Sylfaen"/>
          <w:noProof/>
          <w:sz w:val="24"/>
          <w:lang w:val="af-ZA"/>
        </w:rPr>
        <w:t xml:space="preserve"> </w:t>
      </w:r>
    </w:p>
    <w:p w:rsidR="006D3DD4" w:rsidRDefault="006D3DD4" w:rsidP="00CB2099">
      <w:pPr>
        <w:pStyle w:val="2"/>
        <w:numPr>
          <w:ilvl w:val="0"/>
          <w:numId w:val="1"/>
        </w:numPr>
        <w:tabs>
          <w:tab w:val="num" w:pos="540"/>
        </w:tabs>
        <w:spacing w:before="240" w:line="360" w:lineRule="auto"/>
        <w:ind w:left="540" w:hanging="54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Սույն որոշումն ուժի մեջ է մտնում 201</w:t>
      </w:r>
      <w:r w:rsidR="00F20C20">
        <w:rPr>
          <w:rFonts w:ascii="Sylfaen" w:hAnsi="Sylfaen" w:cs="Sylfaen"/>
          <w:sz w:val="24"/>
          <w:szCs w:val="24"/>
          <w:lang w:val="af-ZA"/>
        </w:rPr>
        <w:t>6</w:t>
      </w:r>
      <w:r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F20C20">
        <w:rPr>
          <w:rFonts w:ascii="Sylfaen" w:hAnsi="Sylfaen" w:cs="Sylfaen"/>
          <w:sz w:val="24"/>
          <w:szCs w:val="24"/>
          <w:lang w:val="af-ZA"/>
        </w:rPr>
        <w:t>հունվարի</w:t>
      </w:r>
      <w:r>
        <w:rPr>
          <w:rFonts w:ascii="Sylfaen" w:hAnsi="Sylfaen" w:cs="Sylfaen"/>
          <w:sz w:val="24"/>
          <w:szCs w:val="24"/>
          <w:lang w:val="af-ZA"/>
        </w:rPr>
        <w:t xml:space="preserve"> </w:t>
      </w:r>
      <w:r w:rsidR="00F20C20">
        <w:rPr>
          <w:rFonts w:ascii="Sylfaen" w:hAnsi="Sylfaen" w:cs="Sylfaen"/>
          <w:sz w:val="24"/>
          <w:szCs w:val="24"/>
          <w:lang w:val="af-ZA"/>
        </w:rPr>
        <w:t>16</w:t>
      </w:r>
      <w:r>
        <w:rPr>
          <w:rFonts w:ascii="Sylfaen" w:hAnsi="Sylfaen" w:cs="Sylfaen"/>
          <w:sz w:val="24"/>
          <w:szCs w:val="24"/>
          <w:lang w:val="af-ZA"/>
        </w:rPr>
        <w:t>-ից։</w:t>
      </w:r>
    </w:p>
    <w:p w:rsidR="006D3DD4" w:rsidRDefault="006D3DD4" w:rsidP="00CB2099">
      <w:pPr>
        <w:pStyle w:val="a3"/>
        <w:ind w:left="540"/>
        <w:jc w:val="both"/>
        <w:rPr>
          <w:rFonts w:ascii="Sylfaen" w:hAnsi="Sylfaen"/>
          <w:b/>
          <w:iCs/>
          <w:sz w:val="24"/>
          <w:lang w:val="af-ZA"/>
        </w:rPr>
      </w:pPr>
    </w:p>
    <w:p w:rsidR="00EA3A05" w:rsidRDefault="00EA3A05" w:rsidP="00CB2099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6F3B77" w:rsidRDefault="006F3B77" w:rsidP="00CB2099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6F3B77" w:rsidRDefault="00CB2099" w:rsidP="00CB2099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F3B77">
        <w:rPr>
          <w:rFonts w:ascii="Sylfaen" w:hAnsi="Sylfaen"/>
          <w:b/>
          <w:iCs/>
          <w:sz w:val="24"/>
          <w:lang w:val="af-ZA"/>
        </w:rPr>
        <w:t>ՀԱՅԱՍՏԱՆԻ ՀԱՆՐԱՊԵՏՈՒԹՅԱՆ ՀԱՆՐԱՅԻՆ</w:t>
      </w:r>
    </w:p>
    <w:p w:rsidR="006F3B77" w:rsidRDefault="00CB2099" w:rsidP="00CB2099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F3B77">
        <w:rPr>
          <w:rFonts w:ascii="Sylfaen" w:hAnsi="Sylfaen"/>
          <w:b/>
          <w:iCs/>
          <w:sz w:val="24"/>
          <w:lang w:val="af-ZA"/>
        </w:rPr>
        <w:t>ԾԱՌԱՅՈՒԹՅՈՒՆՆԵՐԸ ԿԱՐԳԱՎՈՐՈՂ</w:t>
      </w:r>
    </w:p>
    <w:p w:rsidR="006F3B77" w:rsidRDefault="00CB2099" w:rsidP="00CB2099">
      <w:pPr>
        <w:pStyle w:val="a3"/>
        <w:tabs>
          <w:tab w:val="clear" w:pos="8306"/>
          <w:tab w:val="right" w:pos="9214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F3B77">
        <w:rPr>
          <w:rFonts w:ascii="Sylfaen" w:hAnsi="Sylfaen"/>
          <w:b/>
          <w:iCs/>
          <w:sz w:val="24"/>
          <w:lang w:val="af-ZA"/>
        </w:rPr>
        <w:t>ՀԱՆՁՆԱԺՈՂՈՎԻ 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bookmarkStart w:id="0" w:name="_GoBack"/>
      <w:bookmarkEnd w:id="0"/>
      <w:r w:rsidR="006F3B77">
        <w:rPr>
          <w:rFonts w:ascii="Sylfaen" w:hAnsi="Sylfaen"/>
          <w:b/>
          <w:iCs/>
          <w:sz w:val="24"/>
          <w:lang w:val="af-ZA"/>
        </w:rPr>
        <w:t>Ռ. ՆԱԶԱՐՅԱՆ</w:t>
      </w:r>
    </w:p>
    <w:p w:rsidR="006D3DD4" w:rsidRDefault="00CB2099" w:rsidP="00CB2099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/>
          <w:i/>
          <w:sz w:val="24"/>
          <w:lang w:val="af-ZA"/>
        </w:rPr>
        <w:t xml:space="preserve"> </w:t>
      </w:r>
    </w:p>
    <w:p w:rsidR="006D3DD4" w:rsidRDefault="006D3DD4" w:rsidP="00CB2099">
      <w:pPr>
        <w:pStyle w:val="a3"/>
        <w:rPr>
          <w:rFonts w:ascii="Sylfaen" w:hAnsi="Sylfaen"/>
          <w:bCs/>
          <w:iCs/>
          <w:sz w:val="18"/>
          <w:lang w:val="af-ZA"/>
        </w:rPr>
      </w:pPr>
    </w:p>
    <w:p w:rsidR="006D3DD4" w:rsidRDefault="00CB2099" w:rsidP="00CB2099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6D3DD4">
        <w:rPr>
          <w:rFonts w:ascii="Sylfaen" w:hAnsi="Sylfaen"/>
          <w:bCs/>
          <w:iCs/>
          <w:sz w:val="18"/>
          <w:lang w:val="af-ZA"/>
        </w:rPr>
        <w:t>ք. Երևան</w:t>
      </w:r>
    </w:p>
    <w:p w:rsidR="006D3DD4" w:rsidRPr="00F20C20" w:rsidRDefault="00CB2099" w:rsidP="00CB2099">
      <w:pPr>
        <w:pStyle w:val="a3"/>
        <w:rPr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5202E5">
        <w:rPr>
          <w:rFonts w:ascii="Sylfaen" w:hAnsi="Sylfaen"/>
          <w:bCs/>
          <w:iCs/>
          <w:sz w:val="18"/>
          <w:lang w:val="af-ZA"/>
        </w:rPr>
        <w:t>23</w:t>
      </w: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F20C20">
        <w:rPr>
          <w:rFonts w:ascii="Sylfaen" w:hAnsi="Sylfaen"/>
          <w:bCs/>
          <w:iCs/>
          <w:sz w:val="18"/>
          <w:lang w:val="af-ZA"/>
        </w:rPr>
        <w:t>դեկտ</w:t>
      </w:r>
      <w:r w:rsidR="006D3DD4">
        <w:rPr>
          <w:rFonts w:ascii="Sylfaen" w:hAnsi="Sylfaen"/>
          <w:bCs/>
          <w:iCs/>
          <w:sz w:val="18"/>
          <w:lang w:val="af-ZA"/>
        </w:rPr>
        <w:t xml:space="preserve">եմբերի </w:t>
      </w:r>
      <w:r w:rsidR="006D3DD4">
        <w:rPr>
          <w:rFonts w:ascii="Sylfaen" w:hAnsi="Sylfaen" w:cs="Sylfaen"/>
          <w:bCs/>
          <w:iCs/>
          <w:sz w:val="18"/>
          <w:lang w:val="af-ZA"/>
        </w:rPr>
        <w:t>2015</w:t>
      </w:r>
      <w:r w:rsidR="006D3DD4">
        <w:rPr>
          <w:rFonts w:ascii="Sylfaen" w:hAnsi="Sylfaen"/>
          <w:bCs/>
          <w:iCs/>
          <w:sz w:val="18"/>
          <w:lang w:val="af-ZA"/>
        </w:rPr>
        <w:t xml:space="preserve">թ. </w:t>
      </w:r>
    </w:p>
    <w:p w:rsidR="00806088" w:rsidRPr="00F20C20" w:rsidRDefault="00806088" w:rsidP="00CB2099">
      <w:pPr>
        <w:rPr>
          <w:lang w:val="af-ZA"/>
        </w:rPr>
      </w:pPr>
    </w:p>
    <w:sectPr w:rsidR="00806088" w:rsidRPr="00F20C20" w:rsidSect="00CB2099">
      <w:pgSz w:w="12240" w:h="15840"/>
      <w:pgMar w:top="709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26D"/>
    <w:multiLevelType w:val="hybridMultilevel"/>
    <w:tmpl w:val="858CB008"/>
    <w:lvl w:ilvl="0" w:tplc="766A437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3DD4"/>
    <w:rsid w:val="00156211"/>
    <w:rsid w:val="002353CC"/>
    <w:rsid w:val="002903A7"/>
    <w:rsid w:val="002B258B"/>
    <w:rsid w:val="002E56F2"/>
    <w:rsid w:val="00314B12"/>
    <w:rsid w:val="004521C7"/>
    <w:rsid w:val="00461075"/>
    <w:rsid w:val="005202E5"/>
    <w:rsid w:val="005B50E1"/>
    <w:rsid w:val="005C0346"/>
    <w:rsid w:val="005C2BDD"/>
    <w:rsid w:val="005F3336"/>
    <w:rsid w:val="00614DD2"/>
    <w:rsid w:val="006337F2"/>
    <w:rsid w:val="006407EF"/>
    <w:rsid w:val="00683DAB"/>
    <w:rsid w:val="006D3DD4"/>
    <w:rsid w:val="006F3B77"/>
    <w:rsid w:val="007A3B30"/>
    <w:rsid w:val="007C05C3"/>
    <w:rsid w:val="0080264E"/>
    <w:rsid w:val="00806088"/>
    <w:rsid w:val="008407A8"/>
    <w:rsid w:val="008C506C"/>
    <w:rsid w:val="009420F8"/>
    <w:rsid w:val="00A507B7"/>
    <w:rsid w:val="00A70CFF"/>
    <w:rsid w:val="00AA13A1"/>
    <w:rsid w:val="00AA5C7F"/>
    <w:rsid w:val="00B40F59"/>
    <w:rsid w:val="00BB16AC"/>
    <w:rsid w:val="00C271C6"/>
    <w:rsid w:val="00C35012"/>
    <w:rsid w:val="00CB2099"/>
    <w:rsid w:val="00CB38D0"/>
    <w:rsid w:val="00D873DE"/>
    <w:rsid w:val="00E048FB"/>
    <w:rsid w:val="00EA0AB9"/>
    <w:rsid w:val="00EA3A05"/>
    <w:rsid w:val="00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20895D"/>
  <w15:docId w15:val="{D0384B88-292B-4062-9A47-57D5180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3DD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3DD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6D3D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D3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unhideWhenUsed/>
    <w:rsid w:val="006D3DD4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DF1D-E9AC-4F69-8F3F-FCB097D4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20</cp:revision>
  <cp:lastPrinted>2015-12-23T07:56:00Z</cp:lastPrinted>
  <dcterms:created xsi:type="dcterms:W3CDTF">2015-11-30T08:19:00Z</dcterms:created>
  <dcterms:modified xsi:type="dcterms:W3CDTF">2016-01-25T08:16:00Z</dcterms:modified>
</cp:coreProperties>
</file>