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14" w:rsidRDefault="00AC780D" w:rsidP="00AC780D">
      <w:pPr>
        <w:pStyle w:val="600"/>
        <w:ind w:right="-1"/>
        <w:rPr>
          <w:rFonts w:ascii="Sylfaen" w:hAnsi="Sylfaen" w:cs="Sylfae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7.5pt;margin-top:-28.35pt;width:134.55pt;height:28.25pt;z-index:2;mso-wrap-style:none;mso-position-horizontal-relative:text;mso-position-vertical-relative:text" stroked="f">
            <v:textbox style="mso-fit-shape-to-text:t">
              <w:txbxContent>
                <w:p w:rsidR="00AC780D" w:rsidRPr="00EC52BB" w:rsidRDefault="00AC780D" w:rsidP="00EC52BB">
                  <w:pPr>
                    <w:pStyle w:val="600"/>
                    <w:ind w:right="-1"/>
                    <w:rPr>
                      <w:noProof/>
                    </w:rPr>
                  </w:pPr>
                  <w:r w:rsidRPr="00C05D9B">
                    <w:rPr>
                      <w:rFonts w:ascii="Sylfaen" w:hAnsi="Sylfaen" w:cs="Sylfaen"/>
                    </w:rPr>
                    <w:t>600</w:t>
                  </w:r>
                  <w:r>
                    <w:rPr>
                      <w:rFonts w:ascii="Sylfaen" w:hAnsi="Sylfaen" w:cs="Sylfaen"/>
                    </w:rPr>
                    <w:t>.0085.15.04.15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5pt;margin-top:3pt;width:80pt;height:74pt;z-index:-2">
            <v:imagedata r:id="rId8" o:title=""/>
          </v:shape>
          <o:OLEObject Type="Embed" ProgID="Word.Picture.8" ShapeID="_x0000_s1026" DrawAspect="Content" ObjectID="_1494851138" r:id="rId9"/>
        </w:pict>
      </w:r>
    </w:p>
    <w:p w:rsidR="00C05D9B" w:rsidRPr="00C05D9B" w:rsidRDefault="00C05D9B" w:rsidP="00AC780D">
      <w:pPr>
        <w:pStyle w:val="600"/>
        <w:ind w:right="-1"/>
        <w:rPr>
          <w:rFonts w:ascii="Sylfaen" w:hAnsi="Sylfaen" w:cs="Sylfaen"/>
          <w:b w:val="0"/>
          <w:sz w:val="24"/>
          <w:szCs w:val="24"/>
        </w:rPr>
      </w:pPr>
    </w:p>
    <w:p w:rsidR="00E05614" w:rsidRPr="00625A8D" w:rsidRDefault="00E05614" w:rsidP="00AC780D">
      <w:pPr>
        <w:pStyle w:val="voroshum"/>
        <w:spacing w:before="0"/>
        <w:ind w:right="-1"/>
        <w:rPr>
          <w:rFonts w:ascii="Sylfaen" w:hAnsi="Sylfaen" w:cs="Sylfaen"/>
        </w:rPr>
      </w:pPr>
    </w:p>
    <w:p w:rsidR="00E05614" w:rsidRPr="00625A8D" w:rsidRDefault="00E05614" w:rsidP="00AC780D">
      <w:pPr>
        <w:pStyle w:val="voroshum"/>
        <w:spacing w:before="0"/>
        <w:ind w:right="-1"/>
        <w:rPr>
          <w:rFonts w:ascii="Sylfaen" w:hAnsi="Sylfaen" w:cs="Sylfaen"/>
        </w:rPr>
      </w:pPr>
    </w:p>
    <w:p w:rsidR="00E05614" w:rsidRPr="00625A8D" w:rsidRDefault="00E05614" w:rsidP="00AC780D">
      <w:pPr>
        <w:pStyle w:val="voroshum"/>
        <w:spacing w:before="0"/>
        <w:ind w:right="-1"/>
        <w:rPr>
          <w:rFonts w:ascii="Sylfaen" w:hAnsi="Sylfaen" w:cs="Sylfaen"/>
        </w:rPr>
      </w:pPr>
    </w:p>
    <w:p w:rsidR="00E05614" w:rsidRPr="00625A8D" w:rsidRDefault="00E05614" w:rsidP="00AC780D">
      <w:pPr>
        <w:pStyle w:val="voroshum"/>
        <w:spacing w:before="0"/>
        <w:ind w:right="-1"/>
        <w:rPr>
          <w:rFonts w:ascii="Sylfaen" w:hAnsi="Sylfaen" w:cs="Sylfaen"/>
          <w:sz w:val="2"/>
        </w:rPr>
      </w:pPr>
    </w:p>
    <w:p w:rsidR="00E05614" w:rsidRPr="00625A8D" w:rsidRDefault="00E05614" w:rsidP="00AC780D">
      <w:pPr>
        <w:pStyle w:val="voroshum"/>
        <w:spacing w:before="0"/>
        <w:ind w:right="-1"/>
        <w:rPr>
          <w:rFonts w:ascii="Sylfaen" w:hAnsi="Sylfaen" w:cs="Sylfaen"/>
        </w:rPr>
      </w:pPr>
      <w:r w:rsidRPr="00625A8D">
        <w:rPr>
          <w:rFonts w:ascii="Sylfaen" w:hAnsi="Sylfaen" w:cs="Sylfaen"/>
        </w:rPr>
        <w:t>ՀԱՅԱՍՏԱՆԻ ՀԱՆՐԱՊԵՏՈՒԹՅԱՆ</w:t>
      </w:r>
      <w:r w:rsidRPr="00625A8D">
        <w:rPr>
          <w:rFonts w:ascii="Sylfaen" w:hAnsi="Sylfaen" w:cs="Sylfaen"/>
        </w:rPr>
        <w:br/>
        <w:t>ՀԱՆՐԱՅԻՆ ԾԱՌԱՅՈՒԹՅՈՒՆՆԵՐԸ ԿԱՐԳԱՎՈՐՈՂ ՀԱՆՁՆԱԺՈՂՈՎ</w:t>
      </w:r>
    </w:p>
    <w:p w:rsidR="006D609F" w:rsidRDefault="00E05614" w:rsidP="00AC780D">
      <w:pPr>
        <w:pStyle w:val="voroshum2"/>
        <w:ind w:right="-1"/>
        <w:rPr>
          <w:rFonts w:ascii="Sylfaen" w:hAnsi="Sylfaen" w:cs="Sylfaen"/>
          <w:sz w:val="8"/>
          <w:szCs w:val="8"/>
        </w:rPr>
      </w:pPr>
      <w:r w:rsidRPr="00625A8D">
        <w:rPr>
          <w:rFonts w:ascii="Sylfaen" w:hAnsi="Sylfaen" w:cs="Sylfaen"/>
        </w:rPr>
        <w:t>ՈՐՈՇՈՒՄ</w:t>
      </w:r>
    </w:p>
    <w:p w:rsidR="00C05D9B" w:rsidRPr="00C05D9B" w:rsidRDefault="00C05D9B" w:rsidP="00AC780D">
      <w:pPr>
        <w:pStyle w:val="voroshum2"/>
        <w:spacing w:before="0"/>
        <w:ind w:right="-1"/>
        <w:rPr>
          <w:rFonts w:ascii="Sylfaen" w:hAnsi="Sylfaen" w:cs="Sylfaen"/>
          <w:sz w:val="8"/>
          <w:szCs w:val="8"/>
        </w:rPr>
      </w:pPr>
    </w:p>
    <w:p w:rsidR="00E05614" w:rsidRPr="00625A8D" w:rsidRDefault="00C05D9B" w:rsidP="00AC780D">
      <w:pPr>
        <w:pStyle w:val="data"/>
        <w:spacing w:after="0" w:line="240" w:lineRule="auto"/>
        <w:ind w:right="-1"/>
        <w:rPr>
          <w:rFonts w:ascii="Sylfaen" w:hAnsi="Sylfaen" w:cs="Sylfaen"/>
          <w:lang w:val="af-ZA"/>
        </w:rPr>
      </w:pPr>
      <w:r>
        <w:rPr>
          <w:rFonts w:ascii="Sylfaen" w:hAnsi="Sylfaen" w:cs="Sylfaen"/>
        </w:rPr>
        <w:t>15</w:t>
      </w:r>
      <w:r w:rsidR="00906BF2">
        <w:rPr>
          <w:rFonts w:ascii="Sylfaen" w:hAnsi="Sylfaen" w:cs="Sylfaen"/>
        </w:rPr>
        <w:t xml:space="preserve"> </w:t>
      </w:r>
      <w:proofErr w:type="spellStart"/>
      <w:r w:rsidR="009421FA">
        <w:rPr>
          <w:rFonts w:ascii="Sylfaen" w:hAnsi="Sylfaen" w:cs="Sylfaen"/>
        </w:rPr>
        <w:t>ապրիլ</w:t>
      </w:r>
      <w:r w:rsidR="00906BF2">
        <w:rPr>
          <w:rFonts w:ascii="Sylfaen" w:hAnsi="Sylfaen" w:cs="Sylfaen"/>
        </w:rPr>
        <w:t>ի</w:t>
      </w:r>
      <w:proofErr w:type="spellEnd"/>
      <w:r w:rsidR="00E05614" w:rsidRPr="00625A8D">
        <w:rPr>
          <w:rFonts w:ascii="Sylfaen" w:hAnsi="Sylfaen" w:cs="Sylfaen"/>
        </w:rPr>
        <w:t xml:space="preserve"> 201</w:t>
      </w:r>
      <w:r w:rsidR="00906BF2">
        <w:rPr>
          <w:rFonts w:ascii="Sylfaen" w:hAnsi="Sylfaen" w:cs="Sylfaen"/>
        </w:rPr>
        <w:t>5</w:t>
      </w:r>
      <w:r w:rsidR="00E05614" w:rsidRPr="00625A8D">
        <w:rPr>
          <w:rFonts w:ascii="Sylfaen" w:hAnsi="Sylfaen" w:cs="Sylfaen"/>
        </w:rPr>
        <w:t xml:space="preserve"> </w:t>
      </w:r>
      <w:proofErr w:type="spellStart"/>
      <w:r w:rsidR="00E05614" w:rsidRPr="00625A8D">
        <w:rPr>
          <w:rFonts w:ascii="Sylfaen" w:hAnsi="Sylfaen" w:cs="Sylfaen"/>
        </w:rPr>
        <w:t>թվականի</w:t>
      </w:r>
      <w:proofErr w:type="spellEnd"/>
      <w:r w:rsidR="00E05614" w:rsidRPr="00625A8D">
        <w:rPr>
          <w:rFonts w:ascii="Sylfaen" w:hAnsi="Sylfaen" w:cs="Sylfaen"/>
        </w:rPr>
        <w:t xml:space="preserve"> №</w:t>
      </w:r>
      <w:r>
        <w:rPr>
          <w:rFonts w:ascii="Sylfaen" w:hAnsi="Sylfaen" w:cs="Sylfaen"/>
        </w:rPr>
        <w:t>8</w:t>
      </w:r>
      <w:r w:rsidR="006E3A80">
        <w:rPr>
          <w:rFonts w:ascii="Sylfaen" w:hAnsi="Sylfaen" w:cs="Sylfaen"/>
        </w:rPr>
        <w:t>5</w:t>
      </w:r>
      <w:r w:rsidR="00E05614" w:rsidRPr="00625A8D">
        <w:rPr>
          <w:rFonts w:ascii="Sylfaen" w:hAnsi="Sylfaen" w:cs="Sylfaen"/>
        </w:rPr>
        <w:t>Ա</w:t>
      </w:r>
      <w:r w:rsidR="00E05614" w:rsidRPr="00625A8D">
        <w:rPr>
          <w:rFonts w:ascii="Sylfaen" w:hAnsi="Sylfaen" w:cs="Sylfaen"/>
        </w:rPr>
        <w:br/>
      </w:r>
      <w:r w:rsidR="00E05614" w:rsidRPr="00625A8D">
        <w:rPr>
          <w:rFonts w:ascii="Sylfaen" w:hAnsi="Sylfaen" w:cs="Sylfaen"/>
          <w:lang w:val="af-ZA"/>
        </w:rPr>
        <w:t>քաղ. Երևան</w:t>
      </w:r>
    </w:p>
    <w:p w:rsidR="00E05614" w:rsidRPr="00E21B6C" w:rsidRDefault="00E05614" w:rsidP="00AC780D">
      <w:pPr>
        <w:pStyle w:val="a9"/>
        <w:spacing w:line="240" w:lineRule="auto"/>
        <w:ind w:right="-1"/>
        <w:rPr>
          <w:rFonts w:ascii="Sylfaen" w:hAnsi="Sylfaen" w:cs="Sylfaen"/>
          <w:b/>
          <w:sz w:val="22"/>
          <w:szCs w:val="22"/>
          <w:lang w:val="af-ZA"/>
        </w:rPr>
      </w:pPr>
    </w:p>
    <w:p w:rsidR="00EE5BB9" w:rsidRDefault="005B7A8A" w:rsidP="00AC780D">
      <w:pPr>
        <w:pStyle w:val="a9"/>
        <w:spacing w:line="240" w:lineRule="auto"/>
        <w:ind w:right="-1"/>
        <w:rPr>
          <w:rFonts w:ascii="Sylfaen" w:hAnsi="Sylfaen" w:cs="Sylfaen"/>
          <w:b/>
          <w:sz w:val="6"/>
          <w:szCs w:val="6"/>
          <w:lang w:val="af-ZA"/>
        </w:rPr>
      </w:pPr>
      <w:bookmarkStart w:id="0" w:name="_GoBack"/>
      <w:r>
        <w:rPr>
          <w:rFonts w:ascii="Sylfaen" w:hAnsi="Sylfaen" w:cs="Sylfaen"/>
          <w:b/>
          <w:lang w:val="af-ZA"/>
        </w:rPr>
        <w:t>ՀԱՅԱՍՏԱՆԻ ՀԱՆՐԱՊԵՏՈՒԹՅԱՆ ՀԱՆՐԱՅԻՆ ԾԱՌԱՅՈՒԹՅՈՒՆՆԵՐԸ ԿԱՐԳԱՎՈՐՈՂ ՀԱՆՁՆԱԺՈՂՈՎԻ ՄԻ ՇԱՐՔ ՈՐՈՇՈՒՄՆԵՐ ՈՒԺԸ ԿՈՐՑՐԱԾ</w:t>
      </w:r>
      <w:r w:rsidRPr="00487DBB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ՃԱՆԱՉԵԼՈՒ</w:t>
      </w:r>
      <w:r w:rsidRPr="00487DBB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ՄԱՍԻՆ</w:t>
      </w:r>
      <w:bookmarkEnd w:id="0"/>
    </w:p>
    <w:p w:rsidR="00C05D9B" w:rsidRPr="00C05D9B" w:rsidRDefault="00C05D9B" w:rsidP="00AC780D">
      <w:pPr>
        <w:pStyle w:val="a9"/>
        <w:spacing w:line="240" w:lineRule="auto"/>
        <w:ind w:right="-1"/>
        <w:rPr>
          <w:rFonts w:ascii="Sylfaen" w:hAnsi="Sylfaen" w:cs="Sylfaen"/>
          <w:b/>
          <w:sz w:val="6"/>
          <w:szCs w:val="6"/>
          <w:lang w:val="af-ZA"/>
        </w:rPr>
      </w:pPr>
    </w:p>
    <w:p w:rsidR="00E05614" w:rsidRPr="00D76923" w:rsidRDefault="00E05614" w:rsidP="00AC780D">
      <w:pPr>
        <w:pStyle w:val="a3"/>
        <w:tabs>
          <w:tab w:val="clear" w:pos="4677"/>
          <w:tab w:val="clear" w:pos="9355"/>
          <w:tab w:val="center" w:pos="4320"/>
          <w:tab w:val="right" w:pos="8640"/>
        </w:tabs>
        <w:spacing w:before="240" w:line="360" w:lineRule="auto"/>
        <w:ind w:right="-1" w:firstLine="426"/>
        <w:jc w:val="both"/>
        <w:rPr>
          <w:rFonts w:ascii="Sylfaen" w:hAnsi="Sylfaen" w:cs="Sylfaen"/>
          <w:b/>
          <w:noProof/>
          <w:lang w:val="af-ZA"/>
        </w:rPr>
      </w:pPr>
      <w:r w:rsidRPr="00D76923">
        <w:rPr>
          <w:rFonts w:ascii="Sylfaen" w:hAnsi="Sylfaen" w:cs="Sylfaen"/>
          <w:noProof/>
          <w:lang w:val="af-ZA"/>
        </w:rPr>
        <w:t>Հիմք ընդունելով «Լիցենզավորման մասին» Հայ</w:t>
      </w:r>
      <w:r w:rsidR="00756BD6" w:rsidRPr="00D76923">
        <w:rPr>
          <w:rFonts w:ascii="Sylfaen" w:hAnsi="Sylfaen" w:cs="Sylfaen"/>
          <w:noProof/>
          <w:lang w:val="af-ZA"/>
        </w:rPr>
        <w:t>աստանի Հանրապետության օրենքի 37-</w:t>
      </w:r>
      <w:r w:rsidR="006D609F" w:rsidRPr="00D76923">
        <w:rPr>
          <w:rFonts w:ascii="Sylfaen" w:hAnsi="Sylfaen" w:cs="Sylfaen"/>
          <w:noProof/>
          <w:lang w:val="af-ZA"/>
        </w:rPr>
        <w:t>րդ հոդվածի 1-ին մաս</w:t>
      </w:r>
      <w:r w:rsidR="00144476">
        <w:rPr>
          <w:rFonts w:ascii="Sylfaen" w:hAnsi="Sylfaen" w:cs="Sylfaen"/>
          <w:noProof/>
          <w:lang w:val="af-ZA"/>
        </w:rPr>
        <w:t>ի 7-րդ կետը</w:t>
      </w:r>
      <w:r w:rsidR="00B558EE">
        <w:rPr>
          <w:rFonts w:ascii="Sylfaen" w:hAnsi="Sylfaen" w:cs="Sylfaen"/>
          <w:noProof/>
          <w:lang w:val="af-ZA"/>
        </w:rPr>
        <w:t xml:space="preserve">, </w:t>
      </w:r>
      <w:r w:rsidR="00B558EE" w:rsidRPr="00D76923">
        <w:rPr>
          <w:rFonts w:ascii="Sylfaen" w:hAnsi="Sylfaen"/>
          <w:noProof/>
          <w:lang w:val="af-ZA"/>
        </w:rPr>
        <w:t>«</w:t>
      </w:r>
      <w:r w:rsidR="00B558EE" w:rsidRPr="00D76923">
        <w:rPr>
          <w:rFonts w:ascii="Sylfaen" w:hAnsi="Sylfaen"/>
          <w:noProof/>
        </w:rPr>
        <w:t>Իրավական</w:t>
      </w:r>
      <w:r w:rsidR="00B558EE" w:rsidRPr="00D76923">
        <w:rPr>
          <w:rFonts w:ascii="Sylfaen" w:hAnsi="Sylfaen"/>
          <w:noProof/>
          <w:lang w:val="af-ZA"/>
        </w:rPr>
        <w:t xml:space="preserve"> </w:t>
      </w:r>
      <w:r w:rsidR="00B558EE" w:rsidRPr="00D76923">
        <w:rPr>
          <w:rFonts w:ascii="Sylfaen" w:hAnsi="Sylfaen"/>
          <w:noProof/>
        </w:rPr>
        <w:t>ակտերի</w:t>
      </w:r>
      <w:r w:rsidR="00B558EE" w:rsidRPr="00D76923">
        <w:rPr>
          <w:rFonts w:ascii="Sylfaen" w:hAnsi="Sylfaen"/>
          <w:noProof/>
          <w:lang w:val="af-ZA"/>
        </w:rPr>
        <w:t xml:space="preserve"> </w:t>
      </w:r>
      <w:r w:rsidR="00B558EE" w:rsidRPr="00D76923">
        <w:rPr>
          <w:rFonts w:ascii="Sylfaen" w:hAnsi="Sylfaen"/>
          <w:noProof/>
        </w:rPr>
        <w:t>մասին</w:t>
      </w:r>
      <w:r w:rsidR="00B558EE" w:rsidRPr="00D76923">
        <w:rPr>
          <w:rFonts w:ascii="Sylfaen" w:hAnsi="Sylfaen"/>
          <w:noProof/>
          <w:lang w:val="af-ZA"/>
        </w:rPr>
        <w:t>»</w:t>
      </w:r>
      <w:r w:rsidR="00B558EE" w:rsidRPr="00D76923">
        <w:rPr>
          <w:rFonts w:ascii="Sylfaen" w:hAnsi="Sylfaen"/>
          <w:lang w:val="af-ZA"/>
        </w:rPr>
        <w:t xml:space="preserve"> </w:t>
      </w:r>
      <w:proofErr w:type="spellStart"/>
      <w:r w:rsidR="00B558EE" w:rsidRPr="00D76923">
        <w:rPr>
          <w:rFonts w:ascii="Sylfaen" w:hAnsi="Sylfaen"/>
        </w:rPr>
        <w:t>Հայաստանի</w:t>
      </w:r>
      <w:proofErr w:type="spellEnd"/>
      <w:r w:rsidR="00B558EE" w:rsidRPr="00D76923">
        <w:rPr>
          <w:rFonts w:ascii="Sylfaen" w:hAnsi="Sylfaen"/>
          <w:lang w:val="af-ZA"/>
        </w:rPr>
        <w:t xml:space="preserve"> </w:t>
      </w:r>
      <w:proofErr w:type="spellStart"/>
      <w:r w:rsidR="00B558EE" w:rsidRPr="00D76923">
        <w:rPr>
          <w:rFonts w:ascii="Sylfaen" w:hAnsi="Sylfaen"/>
        </w:rPr>
        <w:t>Հանրապետության</w:t>
      </w:r>
      <w:proofErr w:type="spellEnd"/>
      <w:r w:rsidR="00B558EE" w:rsidRPr="00D76923">
        <w:rPr>
          <w:rFonts w:ascii="Sylfaen" w:hAnsi="Sylfaen"/>
          <w:lang w:val="af-ZA"/>
        </w:rPr>
        <w:t xml:space="preserve"> </w:t>
      </w:r>
      <w:proofErr w:type="spellStart"/>
      <w:r w:rsidR="00B558EE" w:rsidRPr="00D76923">
        <w:rPr>
          <w:rFonts w:ascii="Sylfaen" w:hAnsi="Sylfaen"/>
        </w:rPr>
        <w:t>օրենքի</w:t>
      </w:r>
      <w:proofErr w:type="spellEnd"/>
      <w:r w:rsidR="00B558EE" w:rsidRPr="00D76923">
        <w:rPr>
          <w:rFonts w:ascii="Sylfaen" w:hAnsi="Sylfaen"/>
          <w:lang w:val="af-ZA"/>
        </w:rPr>
        <w:t xml:space="preserve"> 72-</w:t>
      </w:r>
      <w:proofErr w:type="spellStart"/>
      <w:r w:rsidR="00B558EE" w:rsidRPr="00D76923">
        <w:rPr>
          <w:rFonts w:ascii="Sylfaen" w:hAnsi="Sylfaen"/>
        </w:rPr>
        <w:t>րդ</w:t>
      </w:r>
      <w:proofErr w:type="spellEnd"/>
      <w:r w:rsidR="00B558EE" w:rsidRPr="00D76923">
        <w:rPr>
          <w:rFonts w:ascii="Sylfaen" w:hAnsi="Sylfaen"/>
          <w:lang w:val="af-ZA"/>
        </w:rPr>
        <w:t xml:space="preserve"> </w:t>
      </w:r>
      <w:proofErr w:type="spellStart"/>
      <w:r w:rsidR="00B558EE" w:rsidRPr="00D76923">
        <w:rPr>
          <w:rFonts w:ascii="Sylfaen" w:hAnsi="Sylfaen"/>
        </w:rPr>
        <w:t>հոդվածի</w:t>
      </w:r>
      <w:proofErr w:type="spellEnd"/>
      <w:r w:rsidR="00B558EE" w:rsidRPr="00D76923">
        <w:rPr>
          <w:rFonts w:ascii="Sylfaen" w:hAnsi="Sylfaen"/>
          <w:lang w:val="af-ZA"/>
        </w:rPr>
        <w:t xml:space="preserve"> 1-</w:t>
      </w:r>
      <w:proofErr w:type="spellStart"/>
      <w:r w:rsidR="00B558EE" w:rsidRPr="00D76923">
        <w:rPr>
          <w:rFonts w:ascii="Sylfaen" w:hAnsi="Sylfaen"/>
        </w:rPr>
        <w:t>ին</w:t>
      </w:r>
      <w:proofErr w:type="spellEnd"/>
      <w:r w:rsidR="00B558EE" w:rsidRPr="00D76923">
        <w:rPr>
          <w:rFonts w:ascii="Sylfaen" w:hAnsi="Sylfaen"/>
          <w:lang w:val="af-ZA"/>
        </w:rPr>
        <w:t xml:space="preserve"> </w:t>
      </w:r>
      <w:proofErr w:type="spellStart"/>
      <w:r w:rsidR="00B558EE" w:rsidRPr="00D76923">
        <w:rPr>
          <w:rFonts w:ascii="Sylfaen" w:hAnsi="Sylfaen"/>
        </w:rPr>
        <w:t>մասի</w:t>
      </w:r>
      <w:proofErr w:type="spellEnd"/>
      <w:r w:rsidR="00B558EE" w:rsidRPr="00D76923">
        <w:rPr>
          <w:rFonts w:ascii="Sylfaen" w:hAnsi="Sylfaen"/>
          <w:lang w:val="af-ZA"/>
        </w:rPr>
        <w:t xml:space="preserve"> 1-</w:t>
      </w:r>
      <w:proofErr w:type="spellStart"/>
      <w:r w:rsidR="00B558EE" w:rsidRPr="00D76923">
        <w:rPr>
          <w:rFonts w:ascii="Sylfaen" w:hAnsi="Sylfaen"/>
        </w:rPr>
        <w:t>ին</w:t>
      </w:r>
      <w:proofErr w:type="spellEnd"/>
      <w:r w:rsidR="00B558EE" w:rsidRPr="00D76923">
        <w:rPr>
          <w:rFonts w:ascii="Sylfaen" w:hAnsi="Sylfaen"/>
          <w:lang w:val="af-ZA"/>
        </w:rPr>
        <w:t xml:space="preserve"> </w:t>
      </w:r>
      <w:proofErr w:type="spellStart"/>
      <w:r w:rsidR="00B558EE" w:rsidRPr="00D76923">
        <w:rPr>
          <w:rFonts w:ascii="Sylfaen" w:hAnsi="Sylfaen"/>
        </w:rPr>
        <w:t>կետ</w:t>
      </w:r>
      <w:proofErr w:type="spellEnd"/>
      <w:r w:rsidR="00B558EE">
        <w:rPr>
          <w:rFonts w:ascii="Sylfaen" w:hAnsi="Sylfaen"/>
          <w:lang w:val="en-US"/>
        </w:rPr>
        <w:t>ի</w:t>
      </w:r>
      <w:r w:rsidR="00B558EE" w:rsidRPr="00C05D9B">
        <w:rPr>
          <w:rFonts w:ascii="Sylfaen" w:hAnsi="Sylfaen"/>
          <w:lang w:val="af-ZA"/>
        </w:rPr>
        <w:t xml:space="preserve"> «</w:t>
      </w:r>
      <w:r w:rsidR="00B558EE">
        <w:rPr>
          <w:rFonts w:ascii="Sylfaen" w:hAnsi="Sylfaen"/>
          <w:lang w:val="en-US"/>
        </w:rPr>
        <w:t>ա</w:t>
      </w:r>
      <w:r w:rsidR="00B558EE" w:rsidRPr="00C05D9B">
        <w:rPr>
          <w:rFonts w:ascii="Sylfaen" w:hAnsi="Sylfaen"/>
          <w:lang w:val="af-ZA"/>
        </w:rPr>
        <w:t xml:space="preserve">» </w:t>
      </w:r>
      <w:proofErr w:type="spellStart"/>
      <w:r w:rsidR="00B558EE">
        <w:rPr>
          <w:rFonts w:ascii="Sylfaen" w:hAnsi="Sylfaen"/>
          <w:lang w:val="en-US"/>
        </w:rPr>
        <w:t>ենթակետը</w:t>
      </w:r>
      <w:proofErr w:type="spellEnd"/>
      <w:r w:rsidR="002A4345" w:rsidRPr="00D76923">
        <w:rPr>
          <w:rFonts w:ascii="Sylfaen" w:hAnsi="Sylfaen"/>
          <w:lang w:val="af-ZA"/>
        </w:rPr>
        <w:t xml:space="preserve"> </w:t>
      </w:r>
      <w:r w:rsidR="002A4345" w:rsidRPr="00D76923">
        <w:rPr>
          <w:rFonts w:ascii="Sylfaen" w:hAnsi="Sylfaen" w:cs="Sylfaen"/>
        </w:rPr>
        <w:t>և</w:t>
      </w:r>
      <w:r w:rsidRPr="00D76923">
        <w:rPr>
          <w:rFonts w:ascii="Sylfaen" w:hAnsi="Sylfaen" w:cs="Sylfaen"/>
          <w:noProof/>
          <w:lang w:val="af-ZA"/>
        </w:rPr>
        <w:t xml:space="preserve"> հաշվի առնելով </w:t>
      </w:r>
      <w:r w:rsidR="009421FA" w:rsidRPr="00C05D9B">
        <w:rPr>
          <w:lang w:val="af-ZA"/>
        </w:rPr>
        <w:t>«</w:t>
      </w:r>
      <w:proofErr w:type="spellStart"/>
      <w:r w:rsidR="009421FA">
        <w:rPr>
          <w:rFonts w:ascii="Sylfaen" w:hAnsi="Sylfaen" w:cs="Sylfaen"/>
        </w:rPr>
        <w:t>Օրիան</w:t>
      </w:r>
      <w:proofErr w:type="spellEnd"/>
      <w:r w:rsidR="009421FA" w:rsidRPr="00C05D9B">
        <w:rPr>
          <w:lang w:val="af-ZA"/>
        </w:rPr>
        <w:t xml:space="preserve"> </w:t>
      </w:r>
      <w:proofErr w:type="spellStart"/>
      <w:r w:rsidR="009421FA">
        <w:rPr>
          <w:rFonts w:ascii="Sylfaen" w:hAnsi="Sylfaen" w:cs="Sylfaen"/>
        </w:rPr>
        <w:t>Լինք</w:t>
      </w:r>
      <w:proofErr w:type="spellEnd"/>
      <w:r w:rsidR="009421FA" w:rsidRPr="00C05D9B">
        <w:rPr>
          <w:lang w:val="af-ZA"/>
        </w:rPr>
        <w:t>»</w:t>
      </w:r>
      <w:r w:rsidRPr="00D76923">
        <w:rPr>
          <w:rFonts w:ascii="Sylfaen" w:hAnsi="Sylfaen" w:cs="Sylfaen"/>
          <w:noProof/>
          <w:lang w:val="af-ZA"/>
        </w:rPr>
        <w:t xml:space="preserve"> </w:t>
      </w:r>
      <w:r w:rsidR="00822ECB" w:rsidRPr="00D76923">
        <w:rPr>
          <w:rFonts w:ascii="Sylfaen" w:hAnsi="Sylfaen" w:cs="Sylfaen"/>
          <w:noProof/>
          <w:lang w:val="af-ZA"/>
        </w:rPr>
        <w:t>սահմանափակ պատասխանատվությամբ</w:t>
      </w:r>
      <w:r w:rsidRPr="00D76923">
        <w:rPr>
          <w:rFonts w:ascii="Sylfaen" w:hAnsi="Sylfaen" w:cs="Sylfaen"/>
          <w:noProof/>
          <w:lang w:val="af-ZA"/>
        </w:rPr>
        <w:t xml:space="preserve"> ընկերության 201</w:t>
      </w:r>
      <w:r w:rsidR="00250408" w:rsidRPr="00D76923">
        <w:rPr>
          <w:rFonts w:ascii="Sylfaen" w:hAnsi="Sylfaen" w:cs="Sylfaen"/>
          <w:noProof/>
          <w:lang w:val="af-ZA"/>
        </w:rPr>
        <w:t>5</w:t>
      </w:r>
      <w:r w:rsidR="00D171A2">
        <w:rPr>
          <w:rFonts w:ascii="Sylfaen" w:hAnsi="Sylfaen" w:cs="Sylfaen"/>
          <w:noProof/>
          <w:lang w:val="af-ZA"/>
        </w:rPr>
        <w:t> </w:t>
      </w:r>
      <w:r w:rsidRPr="00D76923">
        <w:rPr>
          <w:rFonts w:ascii="Sylfaen" w:hAnsi="Sylfaen" w:cs="Sylfaen"/>
          <w:noProof/>
          <w:lang w:val="af-ZA"/>
        </w:rPr>
        <w:t xml:space="preserve">թվականի </w:t>
      </w:r>
      <w:r w:rsidR="009421FA">
        <w:rPr>
          <w:rFonts w:ascii="Sylfaen" w:hAnsi="Sylfaen" w:cs="Sylfaen"/>
          <w:noProof/>
          <w:lang w:val="af-ZA"/>
        </w:rPr>
        <w:t>մարտ</w:t>
      </w:r>
      <w:r w:rsidR="00822ECB" w:rsidRPr="00D76923">
        <w:rPr>
          <w:rFonts w:ascii="Sylfaen" w:hAnsi="Sylfaen" w:cs="Sylfaen"/>
          <w:noProof/>
          <w:lang w:val="af-ZA"/>
        </w:rPr>
        <w:t>ի</w:t>
      </w:r>
      <w:r w:rsidRPr="00D76923">
        <w:rPr>
          <w:rFonts w:ascii="Sylfaen" w:hAnsi="Sylfaen" w:cs="Sylfaen"/>
          <w:noProof/>
          <w:lang w:val="af-ZA"/>
        </w:rPr>
        <w:t xml:space="preserve"> </w:t>
      </w:r>
      <w:r w:rsidR="009421FA">
        <w:rPr>
          <w:rFonts w:ascii="Sylfaen" w:hAnsi="Sylfaen" w:cs="Sylfaen"/>
          <w:noProof/>
          <w:lang w:val="af-ZA"/>
        </w:rPr>
        <w:t>30</w:t>
      </w:r>
      <w:r w:rsidRPr="00D76923">
        <w:rPr>
          <w:rFonts w:ascii="Sylfaen" w:hAnsi="Sylfaen" w:cs="Sylfaen"/>
          <w:noProof/>
          <w:lang w:val="af-ZA"/>
        </w:rPr>
        <w:t xml:space="preserve">-ի դիմումը` Հայաստանի Հանրապետության հանրային ծառայությունները կարգավորող հանձնաժողովը </w:t>
      </w:r>
      <w:r w:rsidRPr="00D76923">
        <w:rPr>
          <w:rFonts w:ascii="Sylfaen" w:hAnsi="Sylfaen" w:cs="Sylfaen"/>
          <w:b/>
          <w:noProof/>
          <w:lang w:val="af-ZA"/>
        </w:rPr>
        <w:t>որոշում է.</w:t>
      </w:r>
    </w:p>
    <w:p w:rsidR="00B558EE" w:rsidRPr="00B558EE" w:rsidRDefault="00537675" w:rsidP="00AC780D">
      <w:pPr>
        <w:pStyle w:val="a3"/>
        <w:numPr>
          <w:ilvl w:val="0"/>
          <w:numId w:val="9"/>
        </w:numPr>
        <w:tabs>
          <w:tab w:val="clear" w:pos="4677"/>
          <w:tab w:val="clear" w:pos="9355"/>
          <w:tab w:val="right" w:pos="0"/>
        </w:tabs>
        <w:spacing w:line="360" w:lineRule="auto"/>
        <w:ind w:right="-1"/>
        <w:jc w:val="both"/>
        <w:rPr>
          <w:rFonts w:ascii="Sylfaen" w:hAnsi="Sylfaen" w:cs="Sylfaen"/>
          <w:noProof/>
          <w:lang w:val="af-ZA"/>
        </w:rPr>
      </w:pPr>
      <w:r w:rsidRPr="003B1E7F">
        <w:rPr>
          <w:rFonts w:ascii="Sylfaen" w:hAnsi="Sylfaen" w:cs="Sylfaen"/>
          <w:noProof/>
          <w:spacing w:val="-4"/>
          <w:lang w:val="af-ZA"/>
        </w:rPr>
        <w:t xml:space="preserve">Ուժը կորցրած </w:t>
      </w:r>
      <w:r w:rsidR="00E05614" w:rsidRPr="003B1E7F">
        <w:rPr>
          <w:rFonts w:ascii="Sylfaen" w:hAnsi="Sylfaen" w:cs="Sylfaen"/>
          <w:noProof/>
          <w:spacing w:val="-4"/>
          <w:lang w:val="af-ZA"/>
        </w:rPr>
        <w:t>ճանաչել</w:t>
      </w:r>
      <w:r w:rsidRPr="003B1E7F">
        <w:rPr>
          <w:rFonts w:ascii="Sylfaen" w:hAnsi="Sylfaen" w:cs="Sylfaen"/>
          <w:noProof/>
          <w:spacing w:val="-4"/>
          <w:lang w:val="af-ZA"/>
        </w:rPr>
        <w:t xml:space="preserve"> </w:t>
      </w:r>
      <w:r w:rsidR="00E05614" w:rsidRPr="003B1E7F">
        <w:rPr>
          <w:rFonts w:ascii="Sylfaen" w:hAnsi="Sylfaen" w:cs="Sylfaen"/>
          <w:noProof/>
          <w:spacing w:val="-4"/>
          <w:lang w:val="af-ZA"/>
        </w:rPr>
        <w:t>Հայաստանի</w:t>
      </w:r>
      <w:r w:rsidRPr="003B1E7F">
        <w:rPr>
          <w:rFonts w:ascii="Sylfaen" w:hAnsi="Sylfaen" w:cs="Sylfaen"/>
          <w:noProof/>
          <w:spacing w:val="-4"/>
          <w:lang w:val="af-ZA"/>
        </w:rPr>
        <w:t xml:space="preserve"> </w:t>
      </w:r>
      <w:r w:rsidR="00FC37C2" w:rsidRPr="003B1E7F">
        <w:rPr>
          <w:rFonts w:ascii="Sylfaen" w:hAnsi="Sylfaen" w:cs="Sylfaen"/>
          <w:noProof/>
          <w:spacing w:val="-4"/>
          <w:lang w:val="af-ZA"/>
        </w:rPr>
        <w:t>Հանրապետության</w:t>
      </w:r>
      <w:r w:rsidRPr="003B1E7F">
        <w:rPr>
          <w:rFonts w:ascii="Sylfaen" w:hAnsi="Sylfaen" w:cs="Sylfaen"/>
          <w:noProof/>
          <w:spacing w:val="-4"/>
          <w:lang w:val="af-ZA"/>
        </w:rPr>
        <w:t xml:space="preserve"> </w:t>
      </w:r>
      <w:r w:rsidR="00FC37C2" w:rsidRPr="003B1E7F">
        <w:rPr>
          <w:rFonts w:ascii="Sylfaen" w:hAnsi="Sylfaen" w:cs="Sylfaen"/>
          <w:noProof/>
          <w:spacing w:val="-4"/>
          <w:lang w:val="af-ZA"/>
        </w:rPr>
        <w:t>հանրային</w:t>
      </w:r>
      <w:r w:rsidRPr="003B1E7F">
        <w:rPr>
          <w:rFonts w:ascii="Sylfaen" w:hAnsi="Sylfaen" w:cs="Sylfaen"/>
          <w:noProof/>
          <w:spacing w:val="-4"/>
          <w:lang w:val="af-ZA"/>
        </w:rPr>
        <w:t xml:space="preserve"> </w:t>
      </w:r>
      <w:r w:rsidR="00FC37C2" w:rsidRPr="003B1E7F">
        <w:rPr>
          <w:rFonts w:ascii="Sylfaen" w:hAnsi="Sylfaen" w:cs="Sylfaen"/>
          <w:noProof/>
          <w:spacing w:val="-4"/>
          <w:lang w:val="af-ZA"/>
        </w:rPr>
        <w:t>ծառայությունները կարգավորող հանձնաժողով</w:t>
      </w:r>
      <w:r w:rsidR="00E05614" w:rsidRPr="003B1E7F">
        <w:rPr>
          <w:rFonts w:ascii="Sylfaen" w:hAnsi="Sylfaen" w:cs="Sylfaen"/>
          <w:noProof/>
          <w:spacing w:val="-4"/>
          <w:lang w:val="af-ZA"/>
        </w:rPr>
        <w:t>ի</w:t>
      </w:r>
      <w:r w:rsidR="00B558EE">
        <w:rPr>
          <w:rFonts w:ascii="Sylfaen" w:hAnsi="Sylfaen" w:cs="Sylfaen"/>
          <w:noProof/>
          <w:spacing w:val="-4"/>
          <w:lang w:val="af-ZA"/>
        </w:rPr>
        <w:t>՝</w:t>
      </w:r>
    </w:p>
    <w:p w:rsidR="00B558EE" w:rsidRDefault="00B558EE" w:rsidP="00AC780D">
      <w:pPr>
        <w:pStyle w:val="a3"/>
        <w:tabs>
          <w:tab w:val="clear" w:pos="4677"/>
          <w:tab w:val="clear" w:pos="9355"/>
          <w:tab w:val="left" w:pos="714"/>
          <w:tab w:val="right" w:pos="1276"/>
        </w:tabs>
        <w:spacing w:line="360" w:lineRule="auto"/>
        <w:ind w:left="567" w:right="-1" w:hanging="280"/>
        <w:jc w:val="both"/>
        <w:rPr>
          <w:rFonts w:ascii="Sylfaen" w:hAnsi="Sylfaen" w:cs="Sylfaen"/>
          <w:spacing w:val="-4"/>
          <w:lang w:val="af-ZA"/>
        </w:rPr>
      </w:pPr>
      <w:r>
        <w:rPr>
          <w:rFonts w:ascii="Sylfaen" w:hAnsi="Sylfaen" w:cs="Sylfaen"/>
          <w:noProof/>
          <w:spacing w:val="-4"/>
          <w:lang w:val="af-ZA"/>
        </w:rPr>
        <w:t>1)</w:t>
      </w:r>
      <w:r w:rsidR="003B1E7F" w:rsidRPr="003B1E7F">
        <w:rPr>
          <w:rFonts w:ascii="Sylfaen" w:hAnsi="Sylfaen" w:cs="Sylfaen"/>
          <w:noProof/>
          <w:spacing w:val="-4"/>
          <w:lang w:val="af-ZA"/>
        </w:rPr>
        <w:t xml:space="preserve"> </w:t>
      </w:r>
      <w:r w:rsidR="00250408" w:rsidRPr="003B1E7F">
        <w:rPr>
          <w:rFonts w:ascii="Sylfaen" w:hAnsi="Sylfaen" w:cs="Sylfaen"/>
          <w:noProof/>
          <w:spacing w:val="-4"/>
          <w:lang w:val="af-ZA"/>
        </w:rPr>
        <w:t>2007 թվականի մարտի 23-ի «</w:t>
      </w:r>
      <w:r w:rsidR="009421FA" w:rsidRPr="003B1E7F">
        <w:rPr>
          <w:rFonts w:ascii="Sylfaen" w:hAnsi="Sylfaen" w:cs="Sylfaen"/>
        </w:rPr>
        <w:t>Օրիան</w:t>
      </w:r>
      <w:r w:rsidR="009421FA" w:rsidRPr="00C05D9B">
        <w:rPr>
          <w:lang w:val="af-ZA"/>
        </w:rPr>
        <w:t xml:space="preserve"> </w:t>
      </w:r>
      <w:r w:rsidR="009421FA" w:rsidRPr="003B1E7F">
        <w:rPr>
          <w:rFonts w:ascii="Sylfaen" w:hAnsi="Sylfaen" w:cs="Sylfaen"/>
        </w:rPr>
        <w:t>Լինք</w:t>
      </w:r>
      <w:r w:rsidR="009421FA" w:rsidRPr="00C05D9B">
        <w:rPr>
          <w:lang w:val="af-ZA"/>
        </w:rPr>
        <w:t>»</w:t>
      </w:r>
      <w:r w:rsidR="00250408" w:rsidRPr="003B1E7F">
        <w:rPr>
          <w:rFonts w:ascii="Sylfaen" w:hAnsi="Sylfaen" w:cs="Sylfaen"/>
          <w:noProof/>
          <w:spacing w:val="-4"/>
          <w:lang w:val="af-ZA"/>
        </w:rPr>
        <w:t xml:space="preserve"> սահմանափակ պատասխանատ</w:t>
      </w:r>
      <w:r w:rsidR="00D171A2" w:rsidRPr="003B1E7F">
        <w:rPr>
          <w:rFonts w:ascii="Sylfaen" w:hAnsi="Sylfaen" w:cs="Sylfaen"/>
          <w:noProof/>
          <w:spacing w:val="-4"/>
          <w:lang w:val="af-ZA"/>
        </w:rPr>
        <w:softHyphen/>
      </w:r>
      <w:r w:rsidR="00250408" w:rsidRPr="003B1E7F">
        <w:rPr>
          <w:rFonts w:ascii="Sylfaen" w:hAnsi="Sylfaen" w:cs="Sylfaen"/>
          <w:noProof/>
          <w:spacing w:val="-4"/>
          <w:lang w:val="af-ZA"/>
        </w:rPr>
        <w:t>վու</w:t>
      </w:r>
      <w:r w:rsidR="00D171A2" w:rsidRPr="003B1E7F">
        <w:rPr>
          <w:rFonts w:ascii="Sylfaen" w:hAnsi="Sylfaen" w:cs="Sylfaen"/>
          <w:noProof/>
          <w:spacing w:val="-4"/>
          <w:lang w:val="af-ZA"/>
        </w:rPr>
        <w:softHyphen/>
      </w:r>
      <w:r w:rsidR="00250408" w:rsidRPr="003B1E7F">
        <w:rPr>
          <w:rFonts w:ascii="Sylfaen" w:hAnsi="Sylfaen" w:cs="Sylfaen"/>
          <w:noProof/>
          <w:spacing w:val="-4"/>
          <w:lang w:val="af-ZA"/>
        </w:rPr>
        <w:t xml:space="preserve">թյամբ ընկերությանը հանրային էլեկտրոնային հաղորդակցության ցանցի լիցենզիա տրամադրելու մասին» </w:t>
      </w:r>
      <w:r w:rsidR="00250408" w:rsidRPr="003B1E7F">
        <w:rPr>
          <w:rFonts w:ascii="Sylfaen" w:hAnsi="Sylfaen" w:cs="Sylfaen"/>
          <w:spacing w:val="-4"/>
          <w:lang w:val="af-ZA"/>
        </w:rPr>
        <w:t>№</w:t>
      </w:r>
      <w:r w:rsidR="009421FA" w:rsidRPr="003B1E7F">
        <w:rPr>
          <w:rFonts w:ascii="Sylfaen" w:hAnsi="Sylfaen" w:cs="Sylfaen"/>
          <w:spacing w:val="-4"/>
          <w:lang w:val="af-ZA"/>
        </w:rPr>
        <w:t>117</w:t>
      </w:r>
      <w:r w:rsidR="00250408" w:rsidRPr="003B1E7F">
        <w:rPr>
          <w:rFonts w:ascii="Sylfaen" w:hAnsi="Sylfaen" w:cs="Sylfaen"/>
          <w:spacing w:val="-4"/>
          <w:lang w:val="af-ZA"/>
        </w:rPr>
        <w:t>Ա որոշում</w:t>
      </w:r>
      <w:r>
        <w:rPr>
          <w:rFonts w:ascii="Sylfaen" w:hAnsi="Sylfaen" w:cs="Sylfaen"/>
          <w:spacing w:val="-4"/>
          <w:lang w:val="af-ZA"/>
        </w:rPr>
        <w:t>ը,</w:t>
      </w:r>
    </w:p>
    <w:p w:rsidR="00B558EE" w:rsidRDefault="00B558EE" w:rsidP="00AC780D">
      <w:pPr>
        <w:pStyle w:val="a3"/>
        <w:tabs>
          <w:tab w:val="clear" w:pos="4677"/>
          <w:tab w:val="clear" w:pos="9355"/>
          <w:tab w:val="left" w:pos="714"/>
          <w:tab w:val="right" w:pos="1276"/>
        </w:tabs>
        <w:spacing w:line="360" w:lineRule="auto"/>
        <w:ind w:left="567" w:right="-1" w:hanging="278"/>
        <w:jc w:val="both"/>
        <w:rPr>
          <w:rFonts w:ascii="Sylfaen" w:hAnsi="Sylfaen" w:cs="Sylfaen"/>
          <w:spacing w:val="-4"/>
          <w:lang w:val="af-ZA"/>
        </w:rPr>
      </w:pPr>
      <w:r>
        <w:rPr>
          <w:rFonts w:ascii="Sylfaen" w:hAnsi="Sylfaen" w:cs="Sylfaen"/>
          <w:spacing w:val="-4"/>
          <w:lang w:val="af-ZA"/>
        </w:rPr>
        <w:t xml:space="preserve">2) 2010 </w:t>
      </w:r>
      <w:r w:rsidRPr="003B1E7F">
        <w:rPr>
          <w:rFonts w:ascii="Sylfaen" w:hAnsi="Sylfaen" w:cs="Sylfaen"/>
          <w:noProof/>
          <w:spacing w:val="-4"/>
          <w:lang w:val="af-ZA"/>
        </w:rPr>
        <w:t xml:space="preserve">թվականի </w:t>
      </w:r>
      <w:r>
        <w:rPr>
          <w:rFonts w:ascii="Sylfaen" w:hAnsi="Sylfaen" w:cs="Sylfaen"/>
          <w:noProof/>
          <w:spacing w:val="-4"/>
          <w:lang w:val="af-ZA"/>
        </w:rPr>
        <w:t>հունվար</w:t>
      </w:r>
      <w:r w:rsidRPr="003B1E7F">
        <w:rPr>
          <w:rFonts w:ascii="Sylfaen" w:hAnsi="Sylfaen" w:cs="Sylfaen"/>
          <w:noProof/>
          <w:spacing w:val="-4"/>
          <w:lang w:val="af-ZA"/>
        </w:rPr>
        <w:t>ի 2</w:t>
      </w:r>
      <w:r>
        <w:rPr>
          <w:rFonts w:ascii="Sylfaen" w:hAnsi="Sylfaen" w:cs="Sylfaen"/>
          <w:noProof/>
          <w:spacing w:val="-4"/>
          <w:lang w:val="af-ZA"/>
        </w:rPr>
        <w:t>7</w:t>
      </w:r>
      <w:r w:rsidRPr="003B1E7F">
        <w:rPr>
          <w:rFonts w:ascii="Sylfaen" w:hAnsi="Sylfaen" w:cs="Sylfaen"/>
          <w:noProof/>
          <w:spacing w:val="-4"/>
          <w:lang w:val="af-ZA"/>
        </w:rPr>
        <w:t>-ի «</w:t>
      </w:r>
      <w:r w:rsidRPr="003B1E7F">
        <w:rPr>
          <w:rFonts w:ascii="Sylfaen" w:hAnsi="Sylfaen" w:cs="Sylfaen"/>
        </w:rPr>
        <w:t>Օրիան</w:t>
      </w:r>
      <w:r w:rsidRPr="00C05D9B">
        <w:rPr>
          <w:lang w:val="af-ZA"/>
        </w:rPr>
        <w:t xml:space="preserve"> </w:t>
      </w:r>
      <w:r w:rsidRPr="003B1E7F">
        <w:rPr>
          <w:rFonts w:ascii="Sylfaen" w:hAnsi="Sylfaen" w:cs="Sylfaen"/>
        </w:rPr>
        <w:t>Լինք</w:t>
      </w:r>
      <w:r w:rsidRPr="00C05D9B">
        <w:rPr>
          <w:lang w:val="af-ZA"/>
        </w:rPr>
        <w:t>»</w:t>
      </w:r>
      <w:r w:rsidRPr="003B1E7F">
        <w:rPr>
          <w:rFonts w:ascii="Sylfaen" w:hAnsi="Sylfaen" w:cs="Sylfaen"/>
          <w:noProof/>
          <w:spacing w:val="-4"/>
          <w:lang w:val="af-ZA"/>
        </w:rPr>
        <w:t xml:space="preserve"> սահմանափակ պատասխանատ</w:t>
      </w:r>
      <w:r w:rsidRPr="003B1E7F">
        <w:rPr>
          <w:rFonts w:ascii="Sylfaen" w:hAnsi="Sylfaen" w:cs="Sylfaen"/>
          <w:noProof/>
          <w:spacing w:val="-4"/>
          <w:lang w:val="af-ZA"/>
        </w:rPr>
        <w:softHyphen/>
        <w:t>վու</w:t>
      </w:r>
      <w:r w:rsidRPr="003B1E7F">
        <w:rPr>
          <w:rFonts w:ascii="Sylfaen" w:hAnsi="Sylfaen" w:cs="Sylfaen"/>
          <w:noProof/>
          <w:spacing w:val="-4"/>
          <w:lang w:val="af-ZA"/>
        </w:rPr>
        <w:softHyphen/>
        <w:t>թյամբ ընկերության</w:t>
      </w:r>
      <w:r w:rsidRPr="00B558EE">
        <w:rPr>
          <w:rFonts w:ascii="Sylfaen" w:hAnsi="Sylfaen" w:cs="Sylfaen"/>
          <w:spacing w:val="-4"/>
          <w:lang w:val="af-ZA"/>
        </w:rPr>
        <w:t xml:space="preserve"> բաժնեմասը օտարելուն համաձայնություն տալու մասին</w:t>
      </w:r>
      <w:r>
        <w:rPr>
          <w:rFonts w:ascii="Sylfaen" w:hAnsi="Sylfaen" w:cs="Sylfaen"/>
          <w:spacing w:val="-4"/>
          <w:lang w:val="af-ZA"/>
        </w:rPr>
        <w:t xml:space="preserve">» </w:t>
      </w:r>
      <w:r w:rsidRPr="003B1E7F">
        <w:rPr>
          <w:rFonts w:ascii="Sylfaen" w:hAnsi="Sylfaen" w:cs="Sylfaen"/>
          <w:spacing w:val="-4"/>
          <w:lang w:val="af-ZA"/>
        </w:rPr>
        <w:t>№</w:t>
      </w:r>
      <w:r>
        <w:rPr>
          <w:rFonts w:ascii="Sylfaen" w:hAnsi="Sylfaen" w:cs="Sylfaen"/>
          <w:spacing w:val="-4"/>
          <w:lang w:val="af-ZA"/>
        </w:rPr>
        <w:t>9</w:t>
      </w:r>
      <w:r w:rsidRPr="003B1E7F">
        <w:rPr>
          <w:rFonts w:ascii="Sylfaen" w:hAnsi="Sylfaen" w:cs="Sylfaen"/>
          <w:spacing w:val="-4"/>
          <w:lang w:val="af-ZA"/>
        </w:rPr>
        <w:t>Ա որոշում</w:t>
      </w:r>
      <w:r>
        <w:rPr>
          <w:rFonts w:ascii="Sylfaen" w:hAnsi="Sylfaen" w:cs="Sylfaen"/>
          <w:spacing w:val="-4"/>
          <w:lang w:val="af-ZA"/>
        </w:rPr>
        <w:t>ը,</w:t>
      </w:r>
    </w:p>
    <w:p w:rsidR="00C05D9B" w:rsidRPr="00C05D9B" w:rsidRDefault="00B558EE" w:rsidP="006E38B1">
      <w:pPr>
        <w:pStyle w:val="a3"/>
        <w:tabs>
          <w:tab w:val="clear" w:pos="4677"/>
          <w:tab w:val="clear" w:pos="9355"/>
          <w:tab w:val="left" w:pos="714"/>
          <w:tab w:val="right" w:pos="1276"/>
          <w:tab w:val="center" w:pos="4932"/>
        </w:tabs>
        <w:spacing w:line="360" w:lineRule="auto"/>
        <w:ind w:left="567" w:right="-1" w:hanging="278"/>
        <w:jc w:val="both"/>
        <w:rPr>
          <w:rFonts w:ascii="Sylfaen" w:hAnsi="Sylfaen" w:cs="Sylfaen"/>
          <w:spacing w:val="-4"/>
          <w:sz w:val="4"/>
          <w:szCs w:val="4"/>
          <w:lang w:val="af-ZA"/>
        </w:rPr>
      </w:pPr>
      <w:r>
        <w:rPr>
          <w:rFonts w:ascii="Sylfaen" w:hAnsi="Sylfaen" w:cs="Sylfaen"/>
          <w:spacing w:val="-4"/>
          <w:lang w:val="af-ZA"/>
        </w:rPr>
        <w:t xml:space="preserve">3) 2010 </w:t>
      </w:r>
      <w:r w:rsidRPr="003B1E7F">
        <w:rPr>
          <w:rFonts w:ascii="Sylfaen" w:hAnsi="Sylfaen" w:cs="Sylfaen"/>
          <w:noProof/>
          <w:spacing w:val="-4"/>
          <w:lang w:val="af-ZA"/>
        </w:rPr>
        <w:t xml:space="preserve">թվականի </w:t>
      </w:r>
      <w:r>
        <w:rPr>
          <w:rFonts w:ascii="Sylfaen" w:hAnsi="Sylfaen" w:cs="Sylfaen"/>
          <w:noProof/>
          <w:spacing w:val="-4"/>
          <w:lang w:val="af-ZA"/>
        </w:rPr>
        <w:t>մարտ</w:t>
      </w:r>
      <w:r w:rsidRPr="003B1E7F">
        <w:rPr>
          <w:rFonts w:ascii="Sylfaen" w:hAnsi="Sylfaen" w:cs="Sylfaen"/>
          <w:noProof/>
          <w:spacing w:val="-4"/>
          <w:lang w:val="af-ZA"/>
        </w:rPr>
        <w:t xml:space="preserve">ի </w:t>
      </w:r>
      <w:r>
        <w:rPr>
          <w:rFonts w:ascii="Sylfaen" w:hAnsi="Sylfaen" w:cs="Sylfaen"/>
          <w:noProof/>
          <w:spacing w:val="-4"/>
          <w:lang w:val="af-ZA"/>
        </w:rPr>
        <w:t>31</w:t>
      </w:r>
      <w:r w:rsidRPr="003B1E7F">
        <w:rPr>
          <w:rFonts w:ascii="Sylfaen" w:hAnsi="Sylfaen" w:cs="Sylfaen"/>
          <w:noProof/>
          <w:spacing w:val="-4"/>
          <w:lang w:val="af-ZA"/>
        </w:rPr>
        <w:t>-ի</w:t>
      </w:r>
      <w:r>
        <w:rPr>
          <w:rFonts w:ascii="Sylfaen" w:hAnsi="Sylfaen" w:cs="Sylfaen"/>
          <w:noProof/>
          <w:spacing w:val="-4"/>
          <w:lang w:val="af-ZA"/>
        </w:rPr>
        <w:t xml:space="preserve"> «</w:t>
      </w:r>
      <w:r>
        <w:rPr>
          <w:rFonts w:ascii="Sylfaen" w:hAnsi="Sylfaen" w:cs="Sylfaen"/>
          <w:spacing w:val="-4"/>
          <w:lang w:val="af-ZA"/>
        </w:rPr>
        <w:t>Հայաստանի Հ</w:t>
      </w:r>
      <w:r w:rsidRPr="00B558EE">
        <w:rPr>
          <w:rFonts w:ascii="Sylfaen" w:hAnsi="Sylfaen" w:cs="Sylfaen"/>
          <w:spacing w:val="-4"/>
          <w:lang w:val="af-ZA"/>
        </w:rPr>
        <w:t>անրապետության հանրային ծառայությունները կարգավորող հանձնաժողովի 2007 թվականի մարտի 23-ի №117</w:t>
      </w:r>
      <w:r>
        <w:rPr>
          <w:rFonts w:ascii="Sylfaen" w:hAnsi="Sylfaen" w:cs="Sylfaen"/>
          <w:spacing w:val="-4"/>
          <w:lang w:val="af-ZA"/>
        </w:rPr>
        <w:t>Ա</w:t>
      </w:r>
      <w:r w:rsidRPr="00B558EE">
        <w:rPr>
          <w:rFonts w:ascii="Sylfaen" w:hAnsi="Sylfaen" w:cs="Sylfaen"/>
          <w:spacing w:val="-4"/>
          <w:lang w:val="af-ZA"/>
        </w:rPr>
        <w:t xml:space="preserve"> որոշման մեջ փոփոխություններ կատարելու մասին</w:t>
      </w:r>
      <w:r>
        <w:rPr>
          <w:rFonts w:ascii="Sylfaen" w:hAnsi="Sylfaen" w:cs="Sylfaen"/>
          <w:spacing w:val="-4"/>
          <w:lang w:val="af-ZA"/>
        </w:rPr>
        <w:t xml:space="preserve">» </w:t>
      </w:r>
      <w:r w:rsidRPr="00B558EE">
        <w:rPr>
          <w:rFonts w:ascii="Sylfaen" w:hAnsi="Sylfaen" w:cs="Sylfaen"/>
          <w:spacing w:val="-4"/>
          <w:lang w:val="af-ZA"/>
        </w:rPr>
        <w:t>№</w:t>
      </w:r>
      <w:r>
        <w:rPr>
          <w:rFonts w:ascii="Sylfaen" w:hAnsi="Sylfaen" w:cs="Sylfaen"/>
          <w:spacing w:val="-4"/>
          <w:lang w:val="af-ZA"/>
        </w:rPr>
        <w:t>133Ա</w:t>
      </w:r>
      <w:r w:rsidRPr="00B558EE">
        <w:rPr>
          <w:rFonts w:ascii="Sylfaen" w:hAnsi="Sylfaen" w:cs="Sylfaen"/>
          <w:spacing w:val="-4"/>
          <w:lang w:val="af-ZA"/>
        </w:rPr>
        <w:t xml:space="preserve"> որոշ</w:t>
      </w:r>
      <w:r>
        <w:rPr>
          <w:rFonts w:ascii="Sylfaen" w:hAnsi="Sylfaen" w:cs="Sylfaen"/>
          <w:spacing w:val="-4"/>
          <w:lang w:val="af-ZA"/>
        </w:rPr>
        <w:t>ու</w:t>
      </w:r>
      <w:r w:rsidRPr="00B558EE">
        <w:rPr>
          <w:rFonts w:ascii="Sylfaen" w:hAnsi="Sylfaen" w:cs="Sylfaen"/>
          <w:spacing w:val="-4"/>
          <w:lang w:val="af-ZA"/>
        </w:rPr>
        <w:t>մ</w:t>
      </w:r>
      <w:r>
        <w:rPr>
          <w:rFonts w:ascii="Sylfaen" w:hAnsi="Sylfaen" w:cs="Sylfaen"/>
          <w:spacing w:val="-4"/>
          <w:lang w:val="af-ZA"/>
        </w:rPr>
        <w:t>ը:</w:t>
      </w:r>
    </w:p>
    <w:p w:rsidR="009421FA" w:rsidRPr="006E38B1" w:rsidRDefault="009421FA" w:rsidP="006E38B1">
      <w:pPr>
        <w:pStyle w:val="a3"/>
        <w:numPr>
          <w:ilvl w:val="0"/>
          <w:numId w:val="9"/>
        </w:numPr>
        <w:tabs>
          <w:tab w:val="clear" w:pos="4677"/>
          <w:tab w:val="clear" w:pos="9355"/>
          <w:tab w:val="right" w:pos="0"/>
        </w:tabs>
        <w:spacing w:line="360" w:lineRule="auto"/>
        <w:ind w:right="-1"/>
        <w:jc w:val="both"/>
        <w:rPr>
          <w:rFonts w:ascii="Sylfaen" w:hAnsi="Sylfaen" w:cs="Sylfaen"/>
          <w:noProof/>
          <w:lang w:val="af-ZA"/>
        </w:rPr>
      </w:pPr>
      <w:r w:rsidRPr="006E38B1">
        <w:rPr>
          <w:rFonts w:ascii="Sylfaen" w:hAnsi="Sylfaen" w:cs="Sylfaen"/>
          <w:noProof/>
          <w:spacing w:val="-4"/>
          <w:lang w:val="af-ZA"/>
        </w:rPr>
        <w:t>«</w:t>
      </w:r>
      <w:proofErr w:type="spellStart"/>
      <w:r w:rsidRPr="006E38B1">
        <w:rPr>
          <w:rFonts w:ascii="Sylfaen" w:hAnsi="Sylfaen" w:cs="Sylfaen"/>
        </w:rPr>
        <w:t>Օրիան</w:t>
      </w:r>
      <w:proofErr w:type="spellEnd"/>
      <w:r w:rsidRPr="006E38B1">
        <w:rPr>
          <w:lang w:val="af-ZA"/>
        </w:rPr>
        <w:t xml:space="preserve"> </w:t>
      </w:r>
      <w:proofErr w:type="spellStart"/>
      <w:r w:rsidRPr="006E38B1">
        <w:rPr>
          <w:rFonts w:ascii="Sylfaen" w:hAnsi="Sylfaen" w:cs="Sylfaen"/>
        </w:rPr>
        <w:t>Լինք</w:t>
      </w:r>
      <w:proofErr w:type="spellEnd"/>
      <w:r w:rsidRPr="006E38B1">
        <w:rPr>
          <w:lang w:val="af-ZA"/>
        </w:rPr>
        <w:t>»</w:t>
      </w:r>
      <w:r w:rsidRPr="006E38B1">
        <w:rPr>
          <w:rFonts w:ascii="Sylfaen" w:hAnsi="Sylfaen" w:cs="Sylfaen"/>
          <w:noProof/>
          <w:spacing w:val="-4"/>
          <w:lang w:val="af-ZA"/>
        </w:rPr>
        <w:t xml:space="preserve"> </w:t>
      </w:r>
      <w:r w:rsidRPr="006E38B1">
        <w:rPr>
          <w:rFonts w:ascii="Sylfaen" w:hAnsi="Sylfaen" w:cs="Sylfaen"/>
          <w:noProof/>
          <w:lang w:val="af-ZA"/>
        </w:rPr>
        <w:t>սահմանափակ պատասխանատվությամբ ընկերությանը` սույն որոշումն ուժի մեջ մտնելու պահից մեկամսյա ժամկետում Հայաստանի Հանրապետության</w:t>
      </w:r>
      <w:r w:rsidR="00AC780D" w:rsidRPr="006E38B1">
        <w:rPr>
          <w:rFonts w:ascii="Sylfaen" w:hAnsi="Sylfaen" w:cs="Sylfaen"/>
          <w:noProof/>
          <w:lang w:val="af-ZA"/>
        </w:rPr>
        <w:t xml:space="preserve"> </w:t>
      </w:r>
      <w:r w:rsidRPr="006E38B1">
        <w:rPr>
          <w:rFonts w:ascii="Sylfaen" w:hAnsi="Sylfaen" w:cs="Sylfaen"/>
          <w:noProof/>
          <w:lang w:val="af-ZA"/>
        </w:rPr>
        <w:t>պետական</w:t>
      </w:r>
      <w:r w:rsidR="00AC780D" w:rsidRPr="006E38B1">
        <w:rPr>
          <w:rFonts w:ascii="Sylfaen" w:hAnsi="Sylfaen" w:cs="Sylfaen"/>
          <w:noProof/>
          <w:lang w:val="af-ZA"/>
        </w:rPr>
        <w:t xml:space="preserve"> </w:t>
      </w:r>
      <w:r w:rsidRPr="006E38B1">
        <w:rPr>
          <w:rFonts w:ascii="Sylfaen" w:hAnsi="Sylfaen" w:cs="Sylfaen"/>
          <w:noProof/>
          <w:lang w:val="af-ZA"/>
        </w:rPr>
        <w:t>բյուջե</w:t>
      </w:r>
      <w:r w:rsidR="00AC780D" w:rsidRPr="006E38B1">
        <w:rPr>
          <w:rFonts w:ascii="Sylfaen" w:hAnsi="Sylfaen" w:cs="Sylfaen"/>
          <w:noProof/>
          <w:lang w:val="af-ZA"/>
        </w:rPr>
        <w:t xml:space="preserve"> </w:t>
      </w:r>
      <w:r w:rsidRPr="006E38B1">
        <w:rPr>
          <w:rFonts w:ascii="Sylfaen" w:hAnsi="Sylfaen" w:cs="Sylfaen"/>
          <w:noProof/>
          <w:lang w:val="af-ZA"/>
        </w:rPr>
        <w:t>վճարել</w:t>
      </w:r>
      <w:r w:rsidR="00AC780D" w:rsidRPr="006E38B1">
        <w:rPr>
          <w:rFonts w:ascii="Sylfaen" w:hAnsi="Sylfaen" w:cs="Sylfaen"/>
          <w:noProof/>
          <w:lang w:val="af-ZA"/>
        </w:rPr>
        <w:t xml:space="preserve"> </w:t>
      </w:r>
      <w:r w:rsidRPr="006E38B1">
        <w:rPr>
          <w:rFonts w:ascii="Sylfaen" w:hAnsi="Sylfaen" w:cs="Sylfaen"/>
          <w:noProof/>
          <w:lang w:val="af-ZA"/>
        </w:rPr>
        <w:t>պետական</w:t>
      </w:r>
      <w:r w:rsidR="00AC780D" w:rsidRPr="006E38B1">
        <w:rPr>
          <w:rFonts w:ascii="Sylfaen" w:hAnsi="Sylfaen" w:cs="Sylfaen"/>
          <w:noProof/>
          <w:lang w:val="af-ZA"/>
        </w:rPr>
        <w:t xml:space="preserve"> </w:t>
      </w:r>
      <w:r w:rsidRPr="006E38B1">
        <w:rPr>
          <w:rFonts w:ascii="Sylfaen" w:hAnsi="Sylfaen" w:cs="Sylfaen"/>
          <w:noProof/>
          <w:lang w:val="af-ZA"/>
        </w:rPr>
        <w:t>տուրքի</w:t>
      </w:r>
      <w:r w:rsidR="00AC780D" w:rsidRPr="006E38B1">
        <w:rPr>
          <w:rFonts w:ascii="Sylfaen" w:hAnsi="Sylfaen" w:cs="Sylfaen"/>
          <w:noProof/>
          <w:lang w:val="af-ZA"/>
        </w:rPr>
        <w:t xml:space="preserve"> </w:t>
      </w:r>
      <w:r w:rsidRPr="006E38B1">
        <w:rPr>
          <w:rFonts w:ascii="Sylfaen" w:hAnsi="Sylfaen" w:cs="Sylfaen"/>
          <w:noProof/>
          <w:lang w:val="af-ZA"/>
        </w:rPr>
        <w:t>չվճարման</w:t>
      </w:r>
      <w:r w:rsidR="006E38B1">
        <w:rPr>
          <w:rFonts w:ascii="Sylfaen" w:hAnsi="Sylfaen" w:cs="Sylfaen"/>
          <w:noProof/>
          <w:lang w:val="af-ZA"/>
        </w:rPr>
        <w:t xml:space="preserve"> </w:t>
      </w:r>
      <w:r w:rsidRPr="006E38B1">
        <w:rPr>
          <w:rFonts w:ascii="Sylfaen" w:hAnsi="Sylfaen" w:cs="Sylfaen"/>
          <w:noProof/>
          <w:lang w:val="af-ZA"/>
        </w:rPr>
        <w:lastRenderedPageBreak/>
        <w:t>համար հաշվարկված տույժի գծով մինչև 2015 թվականի մարտի 30-ն առաջացած</w:t>
      </w:r>
      <w:r w:rsidR="00AC780D" w:rsidRPr="006E38B1">
        <w:rPr>
          <w:rFonts w:ascii="Sylfaen" w:hAnsi="Sylfaen" w:cs="Sylfaen"/>
          <w:noProof/>
          <w:lang w:val="af-ZA"/>
        </w:rPr>
        <w:t xml:space="preserve"> </w:t>
      </w:r>
      <w:r w:rsidRPr="006E38B1">
        <w:rPr>
          <w:rFonts w:ascii="Sylfaen" w:hAnsi="Sylfaen" w:cs="Sylfaen"/>
          <w:noProof/>
          <w:lang w:val="af-ZA"/>
        </w:rPr>
        <w:t>հինգ հազար երկու հարյուր հիսուն դրամ գումարը:</w:t>
      </w:r>
    </w:p>
    <w:p w:rsidR="00C05D9B" w:rsidRPr="00C05D9B" w:rsidRDefault="00C05D9B" w:rsidP="00AC780D">
      <w:pPr>
        <w:pStyle w:val="a3"/>
        <w:tabs>
          <w:tab w:val="clear" w:pos="4677"/>
          <w:tab w:val="clear" w:pos="9355"/>
          <w:tab w:val="left" w:pos="709"/>
          <w:tab w:val="right" w:pos="1276"/>
        </w:tabs>
        <w:spacing w:line="360" w:lineRule="auto"/>
        <w:ind w:right="-1"/>
        <w:jc w:val="both"/>
        <w:rPr>
          <w:rFonts w:ascii="Sylfaen" w:hAnsi="Sylfaen" w:cs="Sylfaen"/>
          <w:noProof/>
          <w:sz w:val="4"/>
          <w:szCs w:val="4"/>
          <w:lang w:val="af-ZA"/>
        </w:rPr>
      </w:pPr>
    </w:p>
    <w:p w:rsidR="002A7F06" w:rsidRPr="002A7F06" w:rsidRDefault="002A7F06" w:rsidP="00AC780D">
      <w:pPr>
        <w:pStyle w:val="a3"/>
        <w:numPr>
          <w:ilvl w:val="0"/>
          <w:numId w:val="9"/>
        </w:numPr>
        <w:tabs>
          <w:tab w:val="clear" w:pos="4677"/>
          <w:tab w:val="clear" w:pos="9355"/>
          <w:tab w:val="right" w:pos="0"/>
        </w:tabs>
        <w:spacing w:line="360" w:lineRule="auto"/>
        <w:ind w:right="-1"/>
        <w:jc w:val="both"/>
        <w:rPr>
          <w:rFonts w:ascii="Sylfaen" w:hAnsi="Sylfaen" w:cs="Sylfaen"/>
          <w:noProof/>
          <w:lang w:val="af-ZA"/>
        </w:rPr>
      </w:pPr>
      <w:r w:rsidRPr="002A7F06">
        <w:rPr>
          <w:rFonts w:ascii="Sylfaen" w:hAnsi="Sylfaen" w:cs="Sylfaen"/>
          <w:noProof/>
          <w:lang w:val="af-ZA"/>
        </w:rPr>
        <w:t xml:space="preserve">Ընդունել ի գիտություն, որ </w:t>
      </w:r>
      <w:r w:rsidR="009421FA" w:rsidRPr="009421FA">
        <w:rPr>
          <w:rFonts w:ascii="Sylfaen" w:hAnsi="Sylfaen" w:cs="Sylfaen"/>
          <w:noProof/>
          <w:spacing w:val="-4"/>
          <w:lang w:val="af-ZA"/>
        </w:rPr>
        <w:t>«</w:t>
      </w:r>
      <w:r w:rsidR="009421FA" w:rsidRPr="009421FA">
        <w:rPr>
          <w:rFonts w:ascii="Sylfaen" w:hAnsi="Sylfaen" w:cs="Sylfaen"/>
        </w:rPr>
        <w:t>Օրիան</w:t>
      </w:r>
      <w:r w:rsidR="009421FA" w:rsidRPr="00C05D9B">
        <w:rPr>
          <w:lang w:val="af-ZA"/>
        </w:rPr>
        <w:t xml:space="preserve"> </w:t>
      </w:r>
      <w:r w:rsidR="009421FA" w:rsidRPr="009421FA">
        <w:rPr>
          <w:rFonts w:ascii="Sylfaen" w:hAnsi="Sylfaen" w:cs="Sylfaen"/>
        </w:rPr>
        <w:t>Լինք</w:t>
      </w:r>
      <w:r w:rsidR="009421FA" w:rsidRPr="00C05D9B">
        <w:rPr>
          <w:lang w:val="af-ZA"/>
        </w:rPr>
        <w:t>»</w:t>
      </w:r>
      <w:r w:rsidR="009421FA" w:rsidRPr="009421FA">
        <w:rPr>
          <w:rFonts w:ascii="Sylfaen" w:hAnsi="Sylfaen" w:cs="Sylfaen"/>
          <w:noProof/>
          <w:spacing w:val="-4"/>
          <w:lang w:val="af-ZA"/>
        </w:rPr>
        <w:t xml:space="preserve"> </w:t>
      </w:r>
      <w:r w:rsidRPr="002A7F06">
        <w:rPr>
          <w:rFonts w:ascii="Sylfaen" w:hAnsi="Sylfaen" w:cs="Sylfaen"/>
          <w:noProof/>
          <w:lang w:val="af-ZA"/>
        </w:rPr>
        <w:t>սահմանափակ պատասխա</w:t>
      </w:r>
      <w:r w:rsidRPr="002A7F06">
        <w:rPr>
          <w:rFonts w:ascii="Sylfaen" w:hAnsi="Sylfaen" w:cs="Sylfaen"/>
          <w:noProof/>
          <w:lang w:val="af-ZA"/>
        </w:rPr>
        <w:softHyphen/>
        <w:t>նատվու</w:t>
      </w:r>
      <w:r>
        <w:rPr>
          <w:rFonts w:ascii="Sylfaen" w:hAnsi="Sylfaen" w:cs="Sylfaen"/>
          <w:noProof/>
          <w:lang w:val="af-ZA"/>
        </w:rPr>
        <w:softHyphen/>
      </w:r>
      <w:r w:rsidRPr="002A7F06">
        <w:rPr>
          <w:rFonts w:ascii="Sylfaen" w:hAnsi="Sylfaen" w:cs="Sylfaen"/>
          <w:noProof/>
          <w:lang w:val="af-ZA"/>
        </w:rPr>
        <w:t>թյամբ</w:t>
      </w:r>
      <w:r w:rsidRPr="00F35930">
        <w:rPr>
          <w:rFonts w:ascii="Sylfaen" w:hAnsi="Sylfaen" w:cs="Sylfaen"/>
          <w:noProof/>
          <w:lang w:val="af-ZA"/>
        </w:rPr>
        <w:t xml:space="preserve"> </w:t>
      </w:r>
      <w:r w:rsidRPr="002A7F06">
        <w:rPr>
          <w:rFonts w:ascii="Sylfaen" w:hAnsi="Sylfaen" w:cs="Sylfaen"/>
          <w:noProof/>
          <w:lang w:val="af-ZA"/>
        </w:rPr>
        <w:t>ընկերությունն իրավասու է`</w:t>
      </w:r>
    </w:p>
    <w:p w:rsidR="002A7F06" w:rsidRDefault="002A7F06" w:rsidP="00AC780D">
      <w:pPr>
        <w:pStyle w:val="a3"/>
        <w:tabs>
          <w:tab w:val="clear" w:pos="4677"/>
          <w:tab w:val="clear" w:pos="9355"/>
          <w:tab w:val="left" w:pos="714"/>
          <w:tab w:val="right" w:pos="1276"/>
          <w:tab w:val="center" w:pos="4932"/>
        </w:tabs>
        <w:spacing w:line="360" w:lineRule="auto"/>
        <w:ind w:left="567" w:right="-1" w:hanging="278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1)</w:t>
      </w:r>
      <w:r w:rsidR="00AC780D">
        <w:rPr>
          <w:rFonts w:ascii="Sylfaen" w:hAnsi="Sylfaen"/>
          <w:lang w:val="af-ZA"/>
        </w:rPr>
        <w:t xml:space="preserve"> </w:t>
      </w:r>
      <w:r w:rsidRPr="004753FE">
        <w:rPr>
          <w:rFonts w:ascii="Sylfaen" w:hAnsi="Sylfaen"/>
          <w:lang w:val="af-ZA"/>
        </w:rPr>
        <w:t>սույն որոշման</w:t>
      </w:r>
      <w:r>
        <w:rPr>
          <w:rFonts w:ascii="Sylfaen" w:hAnsi="Sylfaen"/>
          <w:lang w:val="af-ZA"/>
        </w:rPr>
        <w:t xml:space="preserve"> </w:t>
      </w:r>
      <w:r w:rsidRPr="004753FE">
        <w:rPr>
          <w:rFonts w:ascii="Sylfaen" w:hAnsi="Sylfaen"/>
          <w:lang w:val="af-ZA"/>
        </w:rPr>
        <w:t>հրապարակումից</w:t>
      </w:r>
      <w:r>
        <w:rPr>
          <w:rFonts w:ascii="Sylfaen" w:hAnsi="Sylfaen"/>
          <w:lang w:val="af-ZA"/>
        </w:rPr>
        <w:t xml:space="preserve"> </w:t>
      </w:r>
      <w:r w:rsidRPr="004753FE">
        <w:rPr>
          <w:rFonts w:ascii="Sylfaen" w:hAnsi="Sylfaen"/>
          <w:lang w:val="af-ZA"/>
        </w:rPr>
        <w:t>հետո</w:t>
      </w:r>
      <w:r>
        <w:rPr>
          <w:rFonts w:ascii="Sylfaen" w:hAnsi="Sylfaen"/>
          <w:lang w:val="af-ZA"/>
        </w:rPr>
        <w:t xml:space="preserve"> </w:t>
      </w:r>
      <w:r w:rsidRPr="004753FE">
        <w:rPr>
          <w:rFonts w:ascii="Sylfaen" w:hAnsi="Sylfaen"/>
          <w:lang w:val="af-ZA"/>
        </w:rPr>
        <w:t>երեսուն օրվա ընթացքում միջնորդել</w:t>
      </w:r>
      <w:r>
        <w:rPr>
          <w:rFonts w:ascii="Sylfaen" w:hAnsi="Sylfaen"/>
          <w:lang w:val="af-ZA"/>
        </w:rPr>
        <w:t xml:space="preserve"> </w:t>
      </w:r>
      <w:r w:rsidRPr="004753FE">
        <w:rPr>
          <w:rFonts w:ascii="Sylfaen" w:hAnsi="Sylfaen"/>
          <w:lang w:val="af-ZA"/>
        </w:rPr>
        <w:t>Հայաստանի Հանրապետության</w:t>
      </w:r>
      <w:r>
        <w:rPr>
          <w:rFonts w:ascii="Sylfaen" w:hAnsi="Sylfaen"/>
          <w:lang w:val="af-ZA"/>
        </w:rPr>
        <w:t xml:space="preserve"> </w:t>
      </w:r>
      <w:r w:rsidRPr="004753FE">
        <w:rPr>
          <w:rFonts w:ascii="Sylfaen" w:hAnsi="Sylfaen"/>
          <w:lang w:val="af-ZA"/>
        </w:rPr>
        <w:t>հանրային ծառայությունները կարգավորող հանձնաժողովին` վերանայելու այն.</w:t>
      </w:r>
    </w:p>
    <w:p w:rsidR="002A7F06" w:rsidRDefault="002A7F06" w:rsidP="00AC780D">
      <w:pPr>
        <w:pStyle w:val="a3"/>
        <w:tabs>
          <w:tab w:val="clear" w:pos="4677"/>
          <w:tab w:val="clear" w:pos="9355"/>
          <w:tab w:val="left" w:pos="714"/>
          <w:tab w:val="right" w:pos="1276"/>
          <w:tab w:val="center" w:pos="4932"/>
        </w:tabs>
        <w:spacing w:line="360" w:lineRule="auto"/>
        <w:ind w:left="567" w:right="-1" w:hanging="278"/>
        <w:jc w:val="both"/>
        <w:rPr>
          <w:rFonts w:ascii="Sylfaen" w:hAnsi="Sylfaen"/>
          <w:sz w:val="6"/>
          <w:szCs w:val="6"/>
          <w:lang w:val="af-ZA"/>
        </w:rPr>
      </w:pPr>
      <w:r>
        <w:rPr>
          <w:rFonts w:ascii="Sylfaen" w:hAnsi="Sylfaen"/>
          <w:lang w:val="af-ZA"/>
        </w:rPr>
        <w:t xml:space="preserve">2) </w:t>
      </w:r>
      <w:r w:rsidRPr="004753FE">
        <w:rPr>
          <w:rFonts w:ascii="Sylfaen" w:hAnsi="Sylfaen"/>
          <w:lang w:val="af-ZA"/>
        </w:rPr>
        <w:t>սույն</w:t>
      </w:r>
      <w:r>
        <w:rPr>
          <w:rFonts w:ascii="Sylfaen" w:hAnsi="Sylfaen"/>
          <w:lang w:val="af-ZA"/>
        </w:rPr>
        <w:t xml:space="preserve"> </w:t>
      </w:r>
      <w:r w:rsidRPr="004753FE">
        <w:rPr>
          <w:rFonts w:ascii="Sylfaen" w:hAnsi="Sylfaen"/>
          <w:lang w:val="af-ZA"/>
        </w:rPr>
        <w:t>որոշումն</w:t>
      </w:r>
      <w:r>
        <w:rPr>
          <w:rFonts w:ascii="Sylfaen" w:hAnsi="Sylfaen"/>
          <w:lang w:val="af-ZA"/>
        </w:rPr>
        <w:t xml:space="preserve"> </w:t>
      </w:r>
      <w:r w:rsidRPr="004753FE">
        <w:rPr>
          <w:rFonts w:ascii="Sylfaen" w:hAnsi="Sylfaen"/>
          <w:lang w:val="af-ZA"/>
        </w:rPr>
        <w:t>ուժի</w:t>
      </w:r>
      <w:r>
        <w:rPr>
          <w:rFonts w:ascii="Sylfaen" w:hAnsi="Sylfaen"/>
          <w:lang w:val="af-ZA"/>
        </w:rPr>
        <w:t xml:space="preserve"> </w:t>
      </w:r>
      <w:r w:rsidRPr="004753FE">
        <w:rPr>
          <w:rFonts w:ascii="Sylfaen" w:hAnsi="Sylfaen"/>
          <w:lang w:val="af-ZA"/>
        </w:rPr>
        <w:t>մեջ մտնելու պահից երկամսյա ժամկետում այն</w:t>
      </w:r>
      <w:r>
        <w:rPr>
          <w:rFonts w:ascii="Sylfaen" w:hAnsi="Sylfaen"/>
          <w:lang w:val="af-ZA"/>
        </w:rPr>
        <w:t xml:space="preserve"> բ</w:t>
      </w:r>
      <w:r w:rsidRPr="004753FE">
        <w:rPr>
          <w:rFonts w:ascii="Sylfaen" w:hAnsi="Sylfaen"/>
          <w:lang w:val="af-ZA"/>
        </w:rPr>
        <w:t>ողոքարկել</w:t>
      </w:r>
      <w:r>
        <w:rPr>
          <w:rFonts w:ascii="Sylfaen" w:hAnsi="Sylfaen"/>
          <w:lang w:val="af-ZA"/>
        </w:rPr>
        <w:t xml:space="preserve"> </w:t>
      </w:r>
      <w:r w:rsidRPr="004753FE">
        <w:rPr>
          <w:rFonts w:ascii="Sylfaen" w:hAnsi="Sylfaen"/>
          <w:lang w:val="af-ZA"/>
        </w:rPr>
        <w:t>Հայաստանի Հանրապետության վարչական դատարան:</w:t>
      </w:r>
    </w:p>
    <w:p w:rsidR="00E05614" w:rsidRDefault="00E05614" w:rsidP="00AC780D">
      <w:pPr>
        <w:pStyle w:val="a3"/>
        <w:numPr>
          <w:ilvl w:val="0"/>
          <w:numId w:val="9"/>
        </w:numPr>
        <w:tabs>
          <w:tab w:val="clear" w:pos="4677"/>
          <w:tab w:val="clear" w:pos="9355"/>
          <w:tab w:val="right" w:pos="0"/>
        </w:tabs>
        <w:spacing w:line="360" w:lineRule="auto"/>
        <w:ind w:right="-1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t>Սույն որոշումն ուժի մեջ է մտնում ստորագրման պահից</w:t>
      </w:r>
      <w:r w:rsidRPr="00F3405A">
        <w:rPr>
          <w:rFonts w:ascii="Sylfaen" w:hAnsi="Sylfaen" w:cs="Sylfaen"/>
          <w:lang w:val="af-ZA"/>
        </w:rPr>
        <w:t>:</w:t>
      </w:r>
    </w:p>
    <w:p w:rsidR="00D171A2" w:rsidRDefault="00D171A2" w:rsidP="00AC780D">
      <w:pPr>
        <w:pStyle w:val="a3"/>
        <w:tabs>
          <w:tab w:val="clear" w:pos="4677"/>
          <w:tab w:val="clear" w:pos="9355"/>
          <w:tab w:val="right" w:pos="1276"/>
        </w:tabs>
        <w:spacing w:line="400" w:lineRule="exact"/>
        <w:ind w:right="-1"/>
        <w:jc w:val="both"/>
        <w:rPr>
          <w:rFonts w:ascii="Sylfaen" w:hAnsi="Sylfaen" w:cs="Sylfaen"/>
          <w:noProof/>
          <w:lang w:val="af-ZA"/>
        </w:rPr>
      </w:pPr>
    </w:p>
    <w:p w:rsidR="00C05D9B" w:rsidRDefault="00C05D9B" w:rsidP="00AC780D">
      <w:pPr>
        <w:pStyle w:val="a3"/>
        <w:tabs>
          <w:tab w:val="clear" w:pos="4677"/>
          <w:tab w:val="clear" w:pos="9355"/>
          <w:tab w:val="right" w:pos="1276"/>
        </w:tabs>
        <w:spacing w:line="400" w:lineRule="exact"/>
        <w:ind w:right="-1"/>
        <w:jc w:val="both"/>
        <w:rPr>
          <w:rFonts w:ascii="Sylfaen" w:hAnsi="Sylfaen" w:cs="Sylfaen"/>
          <w:noProof/>
          <w:lang w:val="af-ZA"/>
        </w:rPr>
      </w:pPr>
    </w:p>
    <w:p w:rsidR="00E05614" w:rsidRPr="00C05D9B" w:rsidRDefault="00E05614" w:rsidP="00AC780D">
      <w:pPr>
        <w:pStyle w:val="Storagrutun"/>
        <w:spacing w:before="0"/>
        <w:ind w:left="0" w:right="-1"/>
        <w:rPr>
          <w:rFonts w:ascii="Sylfaen" w:hAnsi="Sylfaen" w:cs="Sylfaen"/>
        </w:rPr>
      </w:pPr>
      <w:r w:rsidRPr="00625A8D">
        <w:t xml:space="preserve"> </w:t>
      </w:r>
      <w:r w:rsidRPr="00625A8D">
        <w:rPr>
          <w:rFonts w:ascii="Sylfaen" w:hAnsi="Sylfaen" w:cs="Sylfaen"/>
        </w:rPr>
        <w:t>ՀԱՅԱՍՏԱՆԻ</w:t>
      </w:r>
      <w:r w:rsidRPr="00625A8D">
        <w:t xml:space="preserve"> </w:t>
      </w:r>
      <w:r w:rsidRPr="00625A8D">
        <w:rPr>
          <w:rFonts w:ascii="Sylfaen" w:hAnsi="Sylfaen" w:cs="Sylfaen"/>
        </w:rPr>
        <w:t>ՀԱՆՐԱՊԵՏՈՒԹՅԱՆ</w:t>
      </w:r>
      <w:r w:rsidRPr="00625A8D">
        <w:t xml:space="preserve"> </w:t>
      </w:r>
      <w:r w:rsidRPr="00625A8D">
        <w:rPr>
          <w:rFonts w:ascii="Sylfaen" w:hAnsi="Sylfaen" w:cs="Sylfaen"/>
        </w:rPr>
        <w:t>ՀԱՆՐԱՅԻՆ</w:t>
      </w:r>
      <w:r w:rsidR="00906BF2">
        <w:br/>
      </w:r>
      <w:r w:rsidR="00AC780D">
        <w:t xml:space="preserve"> </w:t>
      </w:r>
      <w:r w:rsidRPr="00625A8D">
        <w:rPr>
          <w:rFonts w:ascii="Sylfaen" w:hAnsi="Sylfaen" w:cs="Sylfaen"/>
        </w:rPr>
        <w:t>ԾԱՌԱՅՈՒԹՅՈՒՆՆԵՐԸ</w:t>
      </w:r>
      <w:r w:rsidRPr="00625A8D">
        <w:t xml:space="preserve"> </w:t>
      </w:r>
      <w:r w:rsidRPr="00625A8D">
        <w:rPr>
          <w:rFonts w:ascii="Sylfaen" w:hAnsi="Sylfaen" w:cs="Sylfaen"/>
        </w:rPr>
        <w:t>ԿԱՐԳԱՎՈՐՈՂ</w:t>
      </w:r>
      <w:r w:rsidR="00906BF2">
        <w:br/>
      </w:r>
      <w:r w:rsidR="00AC780D">
        <w:t xml:space="preserve"> </w:t>
      </w:r>
      <w:r w:rsidRPr="00625A8D">
        <w:rPr>
          <w:rFonts w:ascii="Sylfaen" w:hAnsi="Sylfaen" w:cs="Sylfaen"/>
        </w:rPr>
        <w:t>ՀԱՆՁՆԱԺՈՂՈՎԻ</w:t>
      </w:r>
      <w:r w:rsidRPr="00625A8D">
        <w:t xml:space="preserve"> </w:t>
      </w:r>
      <w:r w:rsidRPr="00625A8D">
        <w:rPr>
          <w:rFonts w:ascii="Sylfaen" w:hAnsi="Sylfaen" w:cs="Sylfaen"/>
        </w:rPr>
        <w:t>ՆԱԽԱԳԱՀ</w:t>
      </w:r>
      <w:r w:rsidR="00791088">
        <w:rPr>
          <w:rFonts w:ascii="Sylfaen" w:hAnsi="Sylfaen" w:cs="Sylfaen"/>
        </w:rPr>
        <w:t>Ի ՏԵՂԱԿԱԼ</w:t>
      </w:r>
      <w:r w:rsidRPr="00625A8D">
        <w:rPr>
          <w:rFonts w:ascii="Sylfaen" w:hAnsi="Sylfaen" w:cs="Sylfaen"/>
        </w:rPr>
        <w:t>՝</w:t>
      </w:r>
      <w:r w:rsidR="00AC780D">
        <w:tab/>
      </w:r>
      <w:r w:rsidR="00AC780D">
        <w:tab/>
      </w:r>
      <w:r w:rsidR="00AC780D">
        <w:tab/>
      </w:r>
      <w:r w:rsidR="00AC780D">
        <w:tab/>
      </w:r>
      <w:r w:rsidR="00791088">
        <w:rPr>
          <w:rFonts w:ascii="Sylfaen" w:hAnsi="Sylfaen"/>
        </w:rPr>
        <w:t>Շ</w:t>
      </w:r>
      <w:r w:rsidRPr="00625A8D">
        <w:t xml:space="preserve">. </w:t>
      </w:r>
      <w:r w:rsidR="00791088">
        <w:rPr>
          <w:rFonts w:ascii="Sylfaen" w:hAnsi="Sylfaen"/>
        </w:rPr>
        <w:t>ԿԻՐԱԿՈՍ</w:t>
      </w:r>
      <w:r w:rsidRPr="00625A8D">
        <w:rPr>
          <w:rFonts w:ascii="Sylfaen" w:hAnsi="Sylfaen" w:cs="Sylfaen"/>
          <w:lang w:val="ru-RU"/>
        </w:rPr>
        <w:t>ՅԱՆ</w:t>
      </w:r>
    </w:p>
    <w:p w:rsidR="00D171A2" w:rsidRPr="00C05D9B" w:rsidRDefault="00D171A2" w:rsidP="00AC780D">
      <w:pPr>
        <w:pStyle w:val="Storagrutun"/>
        <w:spacing w:before="0"/>
        <w:ind w:left="0" w:right="-1"/>
      </w:pPr>
    </w:p>
    <w:p w:rsidR="00AC780D" w:rsidRDefault="00AC780D" w:rsidP="00AC780D">
      <w:pPr>
        <w:pStyle w:val="gam"/>
        <w:ind w:right="-1"/>
        <w:rPr>
          <w:rFonts w:ascii="Sylfaen" w:hAnsi="Sylfaen" w:cs="Sylfaen"/>
          <w:szCs w:val="18"/>
        </w:rPr>
      </w:pPr>
      <w:r>
        <w:rPr>
          <w:rFonts w:ascii="Sylfaen" w:hAnsi="Sylfaen" w:cs="Sylfaen"/>
          <w:szCs w:val="18"/>
        </w:rPr>
        <w:t xml:space="preserve"> </w:t>
      </w:r>
    </w:p>
    <w:p w:rsidR="00E05614" w:rsidRPr="00625A8D" w:rsidRDefault="00AC780D" w:rsidP="00AC780D">
      <w:pPr>
        <w:pStyle w:val="gam"/>
        <w:ind w:right="-1"/>
        <w:rPr>
          <w:rFonts w:ascii="Sylfaen" w:hAnsi="Sylfaen" w:cs="Sylfaen"/>
        </w:rPr>
      </w:pPr>
      <w:r>
        <w:rPr>
          <w:rFonts w:ascii="Sylfaen" w:hAnsi="Sylfaen" w:cs="Sylfaen"/>
          <w:szCs w:val="18"/>
        </w:rPr>
        <w:t xml:space="preserve"> </w:t>
      </w:r>
      <w:r w:rsidR="00E05614" w:rsidRPr="00625A8D">
        <w:rPr>
          <w:rFonts w:ascii="Sylfaen" w:hAnsi="Sylfaen" w:cs="Sylfaen"/>
          <w:szCs w:val="18"/>
        </w:rPr>
        <w:t>ք. Երևան</w:t>
      </w:r>
    </w:p>
    <w:p w:rsidR="00E05614" w:rsidRPr="00625A8D" w:rsidRDefault="00AC780D" w:rsidP="00AC780D">
      <w:pPr>
        <w:pStyle w:val="gam"/>
        <w:ind w:right="-1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C05D9B">
        <w:rPr>
          <w:rFonts w:ascii="Sylfaen" w:hAnsi="Sylfaen" w:cs="Sylfaen"/>
        </w:rPr>
        <w:t>15</w:t>
      </w:r>
      <w:r w:rsidR="00E05614" w:rsidRPr="00625A8D">
        <w:rPr>
          <w:rFonts w:ascii="Sylfaen" w:hAnsi="Sylfaen" w:cs="Sylfaen"/>
        </w:rPr>
        <w:t xml:space="preserve"> </w:t>
      </w:r>
      <w:r w:rsidR="009421FA">
        <w:rPr>
          <w:rFonts w:ascii="Sylfaen" w:hAnsi="Sylfaen" w:cs="Sylfaen"/>
        </w:rPr>
        <w:t xml:space="preserve">ապրիլի </w:t>
      </w:r>
      <w:r w:rsidR="00E05614" w:rsidRPr="00625A8D">
        <w:rPr>
          <w:rFonts w:ascii="Sylfaen" w:hAnsi="Sylfaen" w:cs="Sylfaen"/>
        </w:rPr>
        <w:t>201</w:t>
      </w:r>
      <w:r w:rsidR="00906BF2">
        <w:rPr>
          <w:rFonts w:ascii="Sylfaen" w:hAnsi="Sylfaen" w:cs="Sylfaen"/>
        </w:rPr>
        <w:t>5</w:t>
      </w:r>
      <w:r w:rsidR="00E05614" w:rsidRPr="00625A8D">
        <w:rPr>
          <w:rFonts w:ascii="Sylfaen" w:hAnsi="Sylfaen" w:cs="Sylfaen"/>
        </w:rPr>
        <w:t>թ.</w:t>
      </w:r>
    </w:p>
    <w:p w:rsidR="00E05614" w:rsidRPr="00625A8D" w:rsidRDefault="00AC780D" w:rsidP="00AC780D">
      <w:pPr>
        <w:pStyle w:val="gam"/>
        <w:ind w:right="-1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E05614" w:rsidRPr="00625A8D">
        <w:rPr>
          <w:rFonts w:ascii="Sylfaen" w:hAnsi="Sylfaen" w:cs="Sylfaen"/>
        </w:rPr>
        <w:t>ժամը 16</w:t>
      </w:r>
      <w:r w:rsidR="00E05614" w:rsidRPr="00625A8D">
        <w:rPr>
          <w:rFonts w:ascii="Sylfaen" w:hAnsi="Sylfaen" w:cs="Sylfaen"/>
          <w:vertAlign w:val="superscript"/>
        </w:rPr>
        <w:t>00</w:t>
      </w:r>
    </w:p>
    <w:sectPr w:rsidR="00E05614" w:rsidRPr="00625A8D" w:rsidSect="00AC780D">
      <w:headerReference w:type="even" r:id="rId10"/>
      <w:footerReference w:type="even" r:id="rId11"/>
      <w:footerReference w:type="default" r:id="rId12"/>
      <w:pgSz w:w="11906" w:h="16838" w:code="9"/>
      <w:pgMar w:top="567" w:right="849" w:bottom="851" w:left="1560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00" w:rsidRDefault="00FA5F00">
      <w:r>
        <w:separator/>
      </w:r>
    </w:p>
  </w:endnote>
  <w:endnote w:type="continuationSeparator" w:id="0">
    <w:p w:rsidR="00FA5F00" w:rsidRDefault="00FA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C2" w:rsidRDefault="003B35D1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37C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7C2" w:rsidRDefault="00FC37C2">
    <w:pPr>
      <w:pStyle w:val="a5"/>
      <w:ind w:right="360"/>
    </w:pPr>
  </w:p>
  <w:p w:rsidR="00FC37C2" w:rsidRDefault="00FC37C2"/>
  <w:p w:rsidR="00FC37C2" w:rsidRDefault="00FC37C2"/>
  <w:p w:rsidR="00FC37C2" w:rsidRDefault="00FC37C2"/>
  <w:p w:rsidR="00FC37C2" w:rsidRDefault="00FC37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C2" w:rsidRDefault="003B35D1">
    <w:pPr>
      <w:pStyle w:val="a5"/>
      <w:framePr w:wrap="auto" w:vAnchor="text" w:hAnchor="margin" w:xAlign="right" w:y="1"/>
      <w:rPr>
        <w:rStyle w:val="a7"/>
        <w:sz w:val="20"/>
        <w:szCs w:val="20"/>
      </w:rPr>
    </w:pPr>
    <w:r>
      <w:rPr>
        <w:rStyle w:val="a7"/>
        <w:sz w:val="20"/>
        <w:szCs w:val="20"/>
      </w:rPr>
      <w:fldChar w:fldCharType="begin"/>
    </w:r>
    <w:r w:rsidR="00FC37C2">
      <w:rPr>
        <w:rStyle w:val="a7"/>
        <w:sz w:val="20"/>
        <w:szCs w:val="20"/>
      </w:rPr>
      <w:instrText xml:space="preserve">PAGE  </w:instrText>
    </w:r>
    <w:r>
      <w:rPr>
        <w:rStyle w:val="a7"/>
        <w:sz w:val="20"/>
        <w:szCs w:val="20"/>
      </w:rPr>
      <w:fldChar w:fldCharType="separate"/>
    </w:r>
    <w:r w:rsidR="006E38B1">
      <w:rPr>
        <w:rStyle w:val="a7"/>
        <w:noProof/>
        <w:sz w:val="20"/>
        <w:szCs w:val="20"/>
      </w:rPr>
      <w:t>2</w:t>
    </w:r>
    <w:r>
      <w:rPr>
        <w:rStyle w:val="a7"/>
        <w:sz w:val="20"/>
        <w:szCs w:val="20"/>
      </w:rPr>
      <w:fldChar w:fldCharType="end"/>
    </w:r>
  </w:p>
  <w:p w:rsidR="00FC37C2" w:rsidRDefault="00FC37C2">
    <w:pPr>
      <w:pStyle w:val="a5"/>
      <w:ind w:right="360"/>
    </w:pPr>
  </w:p>
  <w:p w:rsidR="00FC37C2" w:rsidRDefault="00FC37C2"/>
  <w:p w:rsidR="00FC37C2" w:rsidRDefault="00FC37C2"/>
  <w:p w:rsidR="00FC37C2" w:rsidRDefault="00FC37C2"/>
  <w:p w:rsidR="00FC37C2" w:rsidRDefault="00FC37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00" w:rsidRDefault="00FA5F00">
      <w:r>
        <w:separator/>
      </w:r>
    </w:p>
  </w:footnote>
  <w:footnote w:type="continuationSeparator" w:id="0">
    <w:p w:rsidR="00FA5F00" w:rsidRDefault="00FA5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C2" w:rsidRDefault="00FC37C2"/>
  <w:p w:rsidR="00FC37C2" w:rsidRDefault="00FC37C2"/>
  <w:p w:rsidR="00FC37C2" w:rsidRDefault="00FC37C2"/>
  <w:p w:rsidR="00FC37C2" w:rsidRDefault="00FC37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7F0"/>
    <w:multiLevelType w:val="hybridMultilevel"/>
    <w:tmpl w:val="09A4180E"/>
    <w:lvl w:ilvl="0" w:tplc="9126D2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66E4E95"/>
    <w:multiLevelType w:val="hybridMultilevel"/>
    <w:tmpl w:val="E83AA5F4"/>
    <w:lvl w:ilvl="0" w:tplc="17021CFA">
      <w:start w:val="1"/>
      <w:numFmt w:val="decimal"/>
      <w:lvlText w:val="%1)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05E5E8D"/>
    <w:multiLevelType w:val="hybridMultilevel"/>
    <w:tmpl w:val="94D411B4"/>
    <w:lvl w:ilvl="0" w:tplc="B052E8F2">
      <w:start w:val="1"/>
      <w:numFmt w:val="decimal"/>
      <w:lvlText w:val="%1)"/>
      <w:lvlJc w:val="left"/>
      <w:pPr>
        <w:ind w:left="1256" w:hanging="360"/>
      </w:pPr>
      <w:rPr>
        <w:rFonts w:ascii="Sylfaen" w:eastAsia="Times New Roman" w:hAnsi="Sylfaen" w:cs="Sylfaen"/>
      </w:rPr>
    </w:lvl>
    <w:lvl w:ilvl="1" w:tplc="04090019">
      <w:start w:val="1"/>
      <w:numFmt w:val="lowerLetter"/>
      <w:lvlText w:val="%2."/>
      <w:lvlJc w:val="left"/>
      <w:pPr>
        <w:ind w:left="197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9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3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5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7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9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16" w:hanging="180"/>
      </w:pPr>
      <w:rPr>
        <w:rFonts w:cs="Times New Roman"/>
      </w:rPr>
    </w:lvl>
  </w:abstractNum>
  <w:abstractNum w:abstractNumId="5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3D1888"/>
    <w:multiLevelType w:val="hybridMultilevel"/>
    <w:tmpl w:val="8B00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E51"/>
    <w:rsid w:val="00005FB6"/>
    <w:rsid w:val="000065D5"/>
    <w:rsid w:val="000132B3"/>
    <w:rsid w:val="00036F57"/>
    <w:rsid w:val="00053112"/>
    <w:rsid w:val="00065DE2"/>
    <w:rsid w:val="00085A0D"/>
    <w:rsid w:val="000A63D2"/>
    <w:rsid w:val="000B3ED7"/>
    <w:rsid w:val="000C17AF"/>
    <w:rsid w:val="000E160F"/>
    <w:rsid w:val="001050E9"/>
    <w:rsid w:val="00144476"/>
    <w:rsid w:val="00146018"/>
    <w:rsid w:val="0015605F"/>
    <w:rsid w:val="00156564"/>
    <w:rsid w:val="00176D33"/>
    <w:rsid w:val="001916D9"/>
    <w:rsid w:val="001A675B"/>
    <w:rsid w:val="001C01E0"/>
    <w:rsid w:val="001F44B7"/>
    <w:rsid w:val="00211246"/>
    <w:rsid w:val="00230A6E"/>
    <w:rsid w:val="002401D0"/>
    <w:rsid w:val="00250408"/>
    <w:rsid w:val="00265C66"/>
    <w:rsid w:val="00274512"/>
    <w:rsid w:val="00275E61"/>
    <w:rsid w:val="002A069F"/>
    <w:rsid w:val="002A4345"/>
    <w:rsid w:val="002A7F06"/>
    <w:rsid w:val="002D0A1E"/>
    <w:rsid w:val="002F7D70"/>
    <w:rsid w:val="00302279"/>
    <w:rsid w:val="0030655B"/>
    <w:rsid w:val="00315731"/>
    <w:rsid w:val="0036457E"/>
    <w:rsid w:val="003819C9"/>
    <w:rsid w:val="00385012"/>
    <w:rsid w:val="003866BC"/>
    <w:rsid w:val="00395CF4"/>
    <w:rsid w:val="003B1E7F"/>
    <w:rsid w:val="003B35D1"/>
    <w:rsid w:val="003E626D"/>
    <w:rsid w:val="00402CBE"/>
    <w:rsid w:val="00410B83"/>
    <w:rsid w:val="00424E52"/>
    <w:rsid w:val="00484193"/>
    <w:rsid w:val="00487DBB"/>
    <w:rsid w:val="00492042"/>
    <w:rsid w:val="004A1DB7"/>
    <w:rsid w:val="004B2845"/>
    <w:rsid w:val="004C59D7"/>
    <w:rsid w:val="004D75F8"/>
    <w:rsid w:val="00514115"/>
    <w:rsid w:val="005160AD"/>
    <w:rsid w:val="00537675"/>
    <w:rsid w:val="0056217F"/>
    <w:rsid w:val="005A37F0"/>
    <w:rsid w:val="005B7A8A"/>
    <w:rsid w:val="005D5499"/>
    <w:rsid w:val="005E27DC"/>
    <w:rsid w:val="005E3A3B"/>
    <w:rsid w:val="005F5E13"/>
    <w:rsid w:val="005F6728"/>
    <w:rsid w:val="005F7F40"/>
    <w:rsid w:val="00604E86"/>
    <w:rsid w:val="00625A8D"/>
    <w:rsid w:val="00625B68"/>
    <w:rsid w:val="0063393B"/>
    <w:rsid w:val="00640FB6"/>
    <w:rsid w:val="00666AC0"/>
    <w:rsid w:val="00685D90"/>
    <w:rsid w:val="00690E51"/>
    <w:rsid w:val="006B649C"/>
    <w:rsid w:val="006B7186"/>
    <w:rsid w:val="006C7ADA"/>
    <w:rsid w:val="006D609F"/>
    <w:rsid w:val="006E1CCB"/>
    <w:rsid w:val="006E38B1"/>
    <w:rsid w:val="006E3A80"/>
    <w:rsid w:val="006F4A17"/>
    <w:rsid w:val="006F58D9"/>
    <w:rsid w:val="00717CA1"/>
    <w:rsid w:val="007229C7"/>
    <w:rsid w:val="0072666E"/>
    <w:rsid w:val="00741029"/>
    <w:rsid w:val="00753459"/>
    <w:rsid w:val="00756BD6"/>
    <w:rsid w:val="007676BD"/>
    <w:rsid w:val="00784963"/>
    <w:rsid w:val="00791088"/>
    <w:rsid w:val="007B7339"/>
    <w:rsid w:val="007C506B"/>
    <w:rsid w:val="007F08B4"/>
    <w:rsid w:val="0080402A"/>
    <w:rsid w:val="00804D32"/>
    <w:rsid w:val="0081522C"/>
    <w:rsid w:val="00817DC6"/>
    <w:rsid w:val="00822ECB"/>
    <w:rsid w:val="0082706F"/>
    <w:rsid w:val="00843316"/>
    <w:rsid w:val="00855D0A"/>
    <w:rsid w:val="008607BD"/>
    <w:rsid w:val="00861354"/>
    <w:rsid w:val="0088513C"/>
    <w:rsid w:val="008B1B63"/>
    <w:rsid w:val="008B4F71"/>
    <w:rsid w:val="008B5B67"/>
    <w:rsid w:val="008C0434"/>
    <w:rsid w:val="008F3976"/>
    <w:rsid w:val="009010CA"/>
    <w:rsid w:val="00903EB6"/>
    <w:rsid w:val="00905232"/>
    <w:rsid w:val="00906BF2"/>
    <w:rsid w:val="009259B6"/>
    <w:rsid w:val="0093784D"/>
    <w:rsid w:val="009421FA"/>
    <w:rsid w:val="0097125F"/>
    <w:rsid w:val="009873EA"/>
    <w:rsid w:val="009902FA"/>
    <w:rsid w:val="00990F00"/>
    <w:rsid w:val="009953E0"/>
    <w:rsid w:val="009B4991"/>
    <w:rsid w:val="009D7C1B"/>
    <w:rsid w:val="009E03B2"/>
    <w:rsid w:val="009E7276"/>
    <w:rsid w:val="00A373A4"/>
    <w:rsid w:val="00A3751D"/>
    <w:rsid w:val="00A574FF"/>
    <w:rsid w:val="00A72F63"/>
    <w:rsid w:val="00A83716"/>
    <w:rsid w:val="00A86D34"/>
    <w:rsid w:val="00A95F82"/>
    <w:rsid w:val="00A96E03"/>
    <w:rsid w:val="00AA14E6"/>
    <w:rsid w:val="00AB2696"/>
    <w:rsid w:val="00AC0049"/>
    <w:rsid w:val="00AC3469"/>
    <w:rsid w:val="00AC780D"/>
    <w:rsid w:val="00AD1062"/>
    <w:rsid w:val="00AD3D62"/>
    <w:rsid w:val="00AE3563"/>
    <w:rsid w:val="00AF2B9A"/>
    <w:rsid w:val="00AF5259"/>
    <w:rsid w:val="00AF6778"/>
    <w:rsid w:val="00B13C0A"/>
    <w:rsid w:val="00B376EF"/>
    <w:rsid w:val="00B558EE"/>
    <w:rsid w:val="00B67F58"/>
    <w:rsid w:val="00BC1C0C"/>
    <w:rsid w:val="00BC6442"/>
    <w:rsid w:val="00BC732B"/>
    <w:rsid w:val="00BD0423"/>
    <w:rsid w:val="00BD66B4"/>
    <w:rsid w:val="00BE6BE7"/>
    <w:rsid w:val="00C05D9B"/>
    <w:rsid w:val="00C205FF"/>
    <w:rsid w:val="00C24C1A"/>
    <w:rsid w:val="00C37E95"/>
    <w:rsid w:val="00C70721"/>
    <w:rsid w:val="00C90F14"/>
    <w:rsid w:val="00CA32D2"/>
    <w:rsid w:val="00CD4C1A"/>
    <w:rsid w:val="00CE5550"/>
    <w:rsid w:val="00D0188A"/>
    <w:rsid w:val="00D159EF"/>
    <w:rsid w:val="00D171A2"/>
    <w:rsid w:val="00D37F41"/>
    <w:rsid w:val="00D458F1"/>
    <w:rsid w:val="00D47A9B"/>
    <w:rsid w:val="00D6266A"/>
    <w:rsid w:val="00D64187"/>
    <w:rsid w:val="00D751EF"/>
    <w:rsid w:val="00D76923"/>
    <w:rsid w:val="00D92744"/>
    <w:rsid w:val="00DA75C0"/>
    <w:rsid w:val="00DD10BE"/>
    <w:rsid w:val="00DE16E0"/>
    <w:rsid w:val="00DF4FCF"/>
    <w:rsid w:val="00E05614"/>
    <w:rsid w:val="00E07064"/>
    <w:rsid w:val="00E14B3A"/>
    <w:rsid w:val="00E2008F"/>
    <w:rsid w:val="00E21B6C"/>
    <w:rsid w:val="00E2543D"/>
    <w:rsid w:val="00E26490"/>
    <w:rsid w:val="00E362F0"/>
    <w:rsid w:val="00E43580"/>
    <w:rsid w:val="00E54DDC"/>
    <w:rsid w:val="00E64F70"/>
    <w:rsid w:val="00E66019"/>
    <w:rsid w:val="00E90112"/>
    <w:rsid w:val="00E90F2A"/>
    <w:rsid w:val="00E92E0D"/>
    <w:rsid w:val="00E93935"/>
    <w:rsid w:val="00E960AC"/>
    <w:rsid w:val="00E97EC9"/>
    <w:rsid w:val="00EA2C7B"/>
    <w:rsid w:val="00EC47DB"/>
    <w:rsid w:val="00EE5BB9"/>
    <w:rsid w:val="00F05F13"/>
    <w:rsid w:val="00F15634"/>
    <w:rsid w:val="00F252F5"/>
    <w:rsid w:val="00F256BD"/>
    <w:rsid w:val="00F263E3"/>
    <w:rsid w:val="00F3405A"/>
    <w:rsid w:val="00F62CD8"/>
    <w:rsid w:val="00F7438B"/>
    <w:rsid w:val="00FA0E72"/>
    <w:rsid w:val="00FA5F00"/>
    <w:rsid w:val="00FB17C3"/>
    <w:rsid w:val="00FC29DF"/>
    <w:rsid w:val="00FC37C2"/>
    <w:rsid w:val="00FC6E03"/>
    <w:rsid w:val="00FD4F3E"/>
    <w:rsid w:val="00FF0C14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43D"/>
    <w:rPr>
      <w:sz w:val="24"/>
      <w:szCs w:val="24"/>
    </w:rPr>
  </w:style>
  <w:style w:type="paragraph" w:styleId="1">
    <w:name w:val="heading 1"/>
    <w:basedOn w:val="a"/>
    <w:next w:val="a"/>
    <w:qFormat/>
    <w:rsid w:val="00E2543D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E2543D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E2543D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54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2543D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E2543D"/>
    <w:pPr>
      <w:ind w:left="1092" w:hanging="350"/>
    </w:pPr>
  </w:style>
  <w:style w:type="paragraph" w:customStyle="1" w:styleId="voroshmanbody">
    <w:name w:val="voroshman body"/>
    <w:basedOn w:val="a"/>
    <w:rsid w:val="00E2543D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E2543D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2543D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E2543D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E2543D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E2543D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E2543D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rsid w:val="00E2543D"/>
    <w:rPr>
      <w:rFonts w:cs="Times New Roman"/>
    </w:rPr>
  </w:style>
  <w:style w:type="paragraph" w:customStyle="1" w:styleId="voroshum1">
    <w:name w:val="voroshum 1"/>
    <w:basedOn w:val="voroshum"/>
    <w:rsid w:val="00E2543D"/>
    <w:pPr>
      <w:spacing w:before="0"/>
    </w:pPr>
  </w:style>
  <w:style w:type="paragraph" w:customStyle="1" w:styleId="voroshum10">
    <w:name w:val="voroshum1"/>
    <w:basedOn w:val="voroshum"/>
    <w:rsid w:val="00E2543D"/>
    <w:pPr>
      <w:spacing w:before="0"/>
    </w:pPr>
  </w:style>
  <w:style w:type="paragraph" w:customStyle="1" w:styleId="gam">
    <w:name w:val="gam"/>
    <w:basedOn w:val="a"/>
    <w:rsid w:val="00E2543D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E2543D"/>
    <w:pPr>
      <w:spacing w:before="120"/>
    </w:pPr>
  </w:style>
  <w:style w:type="paragraph" w:customStyle="1" w:styleId="Storagrutun">
    <w:name w:val="Storagrutun"/>
    <w:basedOn w:val="a"/>
    <w:autoRedefine/>
    <w:rsid w:val="00906BF2"/>
    <w:pPr>
      <w:tabs>
        <w:tab w:val="left" w:pos="567"/>
        <w:tab w:val="left" w:pos="851"/>
      </w:tabs>
      <w:spacing w:before="240"/>
      <w:ind w:left="-142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E2543D"/>
    <w:pPr>
      <w:tabs>
        <w:tab w:val="clear" w:pos="851"/>
        <w:tab w:val="left" w:pos="992"/>
        <w:tab w:val="left" w:pos="7655"/>
      </w:tabs>
    </w:pPr>
  </w:style>
  <w:style w:type="paragraph" w:styleId="a8">
    <w:name w:val="Balloon Text"/>
    <w:basedOn w:val="a"/>
    <w:semiHidden/>
    <w:rsid w:val="00E2543D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817DC6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a4">
    <w:name w:val="Верхний колонтитул Знак"/>
    <w:link w:val="a3"/>
    <w:locked/>
    <w:rsid w:val="000132B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6Ն</vt:lpstr>
      <vt:lpstr>6Ն</vt:lpstr>
    </vt:vector>
  </TitlesOfParts>
  <Company>***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6Ն</dc:title>
  <dc:creator>Hrachya</dc:creator>
  <cp:lastModifiedBy>Пользователь Windows</cp:lastModifiedBy>
  <cp:revision>30</cp:revision>
  <cp:lastPrinted>2015-04-15T08:36:00Z</cp:lastPrinted>
  <dcterms:created xsi:type="dcterms:W3CDTF">2014-03-04T12:22:00Z</dcterms:created>
  <dcterms:modified xsi:type="dcterms:W3CDTF">2015-06-03T11:39:00Z</dcterms:modified>
</cp:coreProperties>
</file>